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附件2：各专业毕业论文提纲模板及选题参考</w:t>
      </w:r>
    </w:p>
    <w:p w:rsidR="0044099B" w:rsidRDefault="0044099B">
      <w:pPr>
        <w:spacing w:line="360" w:lineRule="auto"/>
        <w:rPr>
          <w:b/>
          <w:bCs/>
          <w:szCs w:val="28"/>
        </w:rPr>
      </w:pPr>
    </w:p>
    <w:tbl>
      <w:tblPr>
        <w:tblW w:w="7580" w:type="dxa"/>
        <w:tblInd w:w="93" w:type="dxa"/>
        <w:tblLayout w:type="fixed"/>
        <w:tblLook w:val="04A0"/>
      </w:tblPr>
      <w:tblGrid>
        <w:gridCol w:w="760"/>
        <w:gridCol w:w="5480"/>
        <w:gridCol w:w="1340"/>
      </w:tblGrid>
      <w:tr w:rsidR="0044099B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Pr="00626188" w:rsidRDefault="00944CF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6261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99B" w:rsidRPr="00626188" w:rsidRDefault="00944C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6261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Pr="00626188" w:rsidRDefault="00944C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6261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页数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2-3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4-5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6-8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9-10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11-12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13-14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历史学毕业论文提纲模板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美术学毕业论文提纲模板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17-18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生物科学毕业论文提纲模板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22-23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数学与应用数学毕业论文选题参考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24-27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思想政治教育毕业论文提纲</w:t>
            </w:r>
            <w:r w:rsidR="00CC76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28-29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30-31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32-33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物理学</w:t>
            </w:r>
            <w:r w:rsidR="008E3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毕业论文提纲模板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 w:rsidP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 w:rsidP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  <w:r w:rsidR="00944C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音乐学毕业论文提纲模板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 w:rsidP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音乐学毕业论文选题参考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 w:rsidP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  <w:r w:rsidR="00944C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 w:rsidR="0044099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英语毕业论文提纲模板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4099B">
        <w:trPr>
          <w:trHeight w:val="5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英语毕业论文选题参考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44099B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应用心理学毕业论文提纲模板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44099B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944CF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应用心理学毕业论文选题参考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99B" w:rsidRDefault="00BD272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</w:tbl>
    <w:p w:rsidR="0044099B" w:rsidRDefault="0044099B">
      <w:pPr>
        <w:spacing w:line="360" w:lineRule="auto"/>
        <w:rPr>
          <w:b/>
          <w:bCs/>
          <w:szCs w:val="28"/>
        </w:rPr>
      </w:pPr>
    </w:p>
    <w:p w:rsidR="0044099B" w:rsidRDefault="0044099B">
      <w:pPr>
        <w:spacing w:line="360" w:lineRule="auto"/>
        <w:rPr>
          <w:b/>
          <w:bCs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汉语言文学专业论文提纲模板:</w:t>
      </w:r>
    </w:p>
    <w:p w:rsidR="0044099B" w:rsidRDefault="0044099B">
      <w:pPr>
        <w:spacing w:line="360" w:lineRule="auto"/>
        <w:ind w:firstLineChars="200" w:firstLine="560"/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bCs/>
          <w:szCs w:val="28"/>
        </w:rPr>
        <w:t>论林海音《城南旧事》中的三种情结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bCs/>
          <w:szCs w:val="28"/>
        </w:rPr>
        <w:t>引言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一、论述童年情结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szCs w:val="28"/>
        </w:rPr>
        <w:t>（一）童年情结的由来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1.人生经历的影响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2.时代氛围的影响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（二）童年情结的体现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1.儿童视角的叙事策略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2.童趣盎然的语言风格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bCs/>
          <w:szCs w:val="28"/>
        </w:rPr>
        <w:t>二、论述女儿情结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（一）女儿情结的由来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1.人生经历的影响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 时代氛围的影响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（二）女儿情结的体现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1.女性意识的悲悯情怀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 含而不露的女性话语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三、论述乡愁情结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（一）乡愁情结的由来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 人生经历的影响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2.社会氛围的影响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（二）乡愁情结的体现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1.民俗民风的眷恋深情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2.“京味儿”的语言特色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bCs/>
          <w:szCs w:val="28"/>
        </w:rPr>
        <w:t>四、结语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总结全文的主旨，论文写作已经获得的成绩，论文还存在尚待解决的问题，论文有待提升的空间等。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五、参考文献</w:t>
      </w: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44099B">
      <w:pPr>
        <w:pStyle w:val="a8"/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color w:val="2F2F2F"/>
          <w:sz w:val="28"/>
          <w:szCs w:val="28"/>
        </w:rPr>
      </w:pPr>
    </w:p>
    <w:p w:rsidR="0044099B" w:rsidRDefault="00944CF0">
      <w:pPr>
        <w:pStyle w:val="a8"/>
        <w:shd w:val="clear" w:color="auto" w:fill="FFFFFF"/>
        <w:spacing w:line="360" w:lineRule="auto"/>
        <w:ind w:firstLineChars="200" w:firstLine="643"/>
        <w:rPr>
          <w:rFonts w:ascii="黑体" w:eastAsia="黑体" w:hAnsi="黑体" w:cs="黑体"/>
          <w:b/>
          <w:color w:val="2F2F2F"/>
          <w:sz w:val="32"/>
          <w:szCs w:val="32"/>
        </w:rPr>
      </w:pPr>
      <w:r>
        <w:rPr>
          <w:rFonts w:ascii="黑体" w:eastAsia="黑体" w:hAnsi="黑体" w:cs="黑体" w:hint="eastAsia"/>
          <w:b/>
          <w:color w:val="2F2F2F"/>
          <w:sz w:val="32"/>
          <w:szCs w:val="32"/>
        </w:rPr>
        <w:lastRenderedPageBreak/>
        <w:t>汉语言文学专业论文选题参考：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1、《诗经》中的理想爱情模式——中、西方爱情观念思考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2、</w:t>
      </w:r>
      <w:proofErr w:type="gramStart"/>
      <w:r>
        <w:rPr>
          <w:rFonts w:ascii="仿宋" w:hAnsi="仿宋" w:cs="仿宋" w:hint="eastAsia"/>
          <w:color w:val="2F2F2F"/>
          <w:sz w:val="28"/>
          <w:szCs w:val="28"/>
        </w:rPr>
        <w:t>试论李清照词</w:t>
      </w:r>
      <w:proofErr w:type="gramEnd"/>
      <w:r>
        <w:rPr>
          <w:rFonts w:ascii="仿宋" w:hAnsi="仿宋" w:cs="仿宋" w:hint="eastAsia"/>
          <w:color w:val="2F2F2F"/>
          <w:sz w:val="28"/>
          <w:szCs w:val="28"/>
        </w:rPr>
        <w:t>的艺术特色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3、浅议《骆驼祥子》思想艺术特色中的悲剧色彩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4、金庸武侠小说中女性人物形象分析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5、</w:t>
      </w:r>
      <w:proofErr w:type="gramStart"/>
      <w:r>
        <w:rPr>
          <w:rFonts w:ascii="仿宋" w:hAnsi="仿宋" w:cs="仿宋" w:hint="eastAsia"/>
          <w:color w:val="2F2F2F"/>
          <w:sz w:val="28"/>
          <w:szCs w:val="28"/>
        </w:rPr>
        <w:t>论张爱</w:t>
      </w:r>
      <w:proofErr w:type="gramEnd"/>
      <w:r>
        <w:rPr>
          <w:rFonts w:ascii="仿宋" w:hAnsi="仿宋" w:cs="仿宋" w:hint="eastAsia"/>
          <w:color w:val="2F2F2F"/>
          <w:sz w:val="28"/>
          <w:szCs w:val="28"/>
        </w:rPr>
        <w:t>玲的小说风格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6、论白居易诗歌的感伤情怀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7、浅析丁玲小说中的女性形象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8、浅析杜甫的咏史怀古诗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9、</w:t>
      </w:r>
      <w:proofErr w:type="gramStart"/>
      <w:r>
        <w:rPr>
          <w:rFonts w:ascii="仿宋" w:hAnsi="仿宋" w:cs="仿宋" w:hint="eastAsia"/>
          <w:color w:val="2F2F2F"/>
          <w:sz w:val="28"/>
          <w:szCs w:val="28"/>
        </w:rPr>
        <w:t>论李清</w:t>
      </w:r>
      <w:proofErr w:type="gramEnd"/>
      <w:r>
        <w:rPr>
          <w:rFonts w:ascii="仿宋" w:hAnsi="仿宋" w:cs="仿宋" w:hint="eastAsia"/>
          <w:color w:val="2F2F2F"/>
          <w:sz w:val="28"/>
          <w:szCs w:val="28"/>
        </w:rPr>
        <w:t>照词中的“愁”字情结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10、论《呼兰河传》的散文化倾向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11、</w:t>
      </w:r>
      <w:proofErr w:type="gramStart"/>
      <w:r>
        <w:rPr>
          <w:rFonts w:ascii="仿宋" w:hAnsi="仿宋" w:cs="仿宋" w:hint="eastAsia"/>
          <w:color w:val="2F2F2F"/>
          <w:sz w:val="28"/>
          <w:szCs w:val="28"/>
        </w:rPr>
        <w:t>论李清</w:t>
      </w:r>
      <w:proofErr w:type="gramEnd"/>
      <w:r>
        <w:rPr>
          <w:rFonts w:ascii="仿宋" w:hAnsi="仿宋" w:cs="仿宋" w:hint="eastAsia"/>
          <w:color w:val="2F2F2F"/>
          <w:sz w:val="28"/>
          <w:szCs w:val="28"/>
        </w:rPr>
        <w:t>照在词史的地位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12、论王朔作品的语言特色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13、余华作品中的人性与末日意识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14、</w:t>
      </w:r>
      <w:proofErr w:type="gramStart"/>
      <w:r>
        <w:rPr>
          <w:rFonts w:ascii="仿宋" w:hAnsi="仿宋" w:cs="仿宋" w:hint="eastAsia"/>
          <w:color w:val="2F2F2F"/>
          <w:sz w:val="28"/>
          <w:szCs w:val="28"/>
        </w:rPr>
        <w:t>浅谈张</w:t>
      </w:r>
      <w:proofErr w:type="gramEnd"/>
      <w:r>
        <w:rPr>
          <w:rFonts w:ascii="仿宋" w:hAnsi="仿宋" w:cs="仿宋" w:hint="eastAsia"/>
          <w:color w:val="2F2F2F"/>
          <w:sz w:val="28"/>
          <w:szCs w:val="28"/>
        </w:rPr>
        <w:t>爱玲小说中女性形象的特点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15、《茶馆》的语言艺术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lastRenderedPageBreak/>
        <w:t>16、论安娜 .卡列尼那的形象艺术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17、论孟浩然田园诗特色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18、谈鲁迅小说中女性人物的悲剧性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19、浅议西游记中的观音形象及其意义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20、论朱自清的散文特点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21、韩剧“浪漫满屋”分析</w:t>
      </w:r>
    </w:p>
    <w:p w:rsidR="0044099B" w:rsidRDefault="00944CF0">
      <w:pPr>
        <w:pStyle w:val="a8"/>
        <w:shd w:val="clear" w:color="auto" w:fill="FFFFFF"/>
        <w:spacing w:line="360" w:lineRule="auto"/>
        <w:ind w:firstLineChars="200" w:firstLine="560"/>
        <w:rPr>
          <w:rFonts w:ascii="仿宋" w:hAnsi="仿宋" w:cs="仿宋"/>
          <w:color w:val="2F2F2F"/>
          <w:sz w:val="28"/>
          <w:szCs w:val="28"/>
        </w:rPr>
      </w:pPr>
      <w:r>
        <w:rPr>
          <w:rFonts w:ascii="仿宋" w:hAnsi="仿宋" w:cs="仿宋" w:hint="eastAsia"/>
          <w:color w:val="2F2F2F"/>
          <w:sz w:val="28"/>
          <w:szCs w:val="28"/>
        </w:rPr>
        <w:t>22、试论林黛玉的人物形象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44099B">
      <w:pPr>
        <w:widowControl/>
        <w:spacing w:line="360" w:lineRule="auto"/>
        <w:ind w:firstLineChars="200" w:firstLine="562"/>
        <w:rPr>
          <w:rStyle w:val="aa"/>
          <w:rFonts w:asciiTheme="minorEastAsia" w:eastAsiaTheme="minorEastAsia" w:hAnsiTheme="minorEastAsia" w:cstheme="minorEastAsia"/>
          <w:kern w:val="0"/>
          <w:szCs w:val="28"/>
        </w:rPr>
      </w:pPr>
    </w:p>
    <w:p w:rsidR="0044099B" w:rsidRDefault="00944CF0">
      <w:pPr>
        <w:widowControl/>
        <w:spacing w:line="360" w:lineRule="auto"/>
        <w:ind w:firstLineChars="200" w:firstLine="643"/>
        <w:rPr>
          <w:rStyle w:val="aa"/>
          <w:rFonts w:ascii="黑体" w:eastAsia="黑体" w:hAnsi="黑体" w:cs="黑体"/>
          <w:kern w:val="0"/>
          <w:sz w:val="32"/>
          <w:szCs w:val="32"/>
        </w:rPr>
      </w:pPr>
      <w:r>
        <w:rPr>
          <w:rStyle w:val="aa"/>
          <w:rFonts w:ascii="黑体" w:eastAsia="黑体" w:hAnsi="黑体" w:cs="黑体" w:hint="eastAsia"/>
          <w:kern w:val="0"/>
          <w:sz w:val="32"/>
          <w:szCs w:val="32"/>
        </w:rPr>
        <w:lastRenderedPageBreak/>
        <w:t>行政管理专业论文提纲模板</w:t>
      </w:r>
    </w:p>
    <w:p w:rsidR="0044099B" w:rsidRDefault="0044099B">
      <w:pPr>
        <w:widowControl/>
        <w:spacing w:line="360" w:lineRule="auto"/>
        <w:ind w:firstLineChars="200" w:firstLine="562"/>
        <w:jc w:val="center"/>
        <w:rPr>
          <w:rStyle w:val="aa"/>
          <w:rFonts w:ascii="仿宋" w:hAnsi="仿宋" w:cs="仿宋"/>
          <w:kern w:val="0"/>
          <w:szCs w:val="28"/>
        </w:rPr>
      </w:pPr>
    </w:p>
    <w:p w:rsidR="0044099B" w:rsidRDefault="00944CF0">
      <w:pPr>
        <w:widowControl/>
        <w:spacing w:line="360" w:lineRule="auto"/>
        <w:ind w:firstLineChars="200" w:firstLine="560"/>
        <w:jc w:val="center"/>
        <w:rPr>
          <w:rStyle w:val="aa"/>
          <w:rFonts w:ascii="仿宋" w:hAnsi="仿宋" w:cs="仿宋"/>
          <w:b w:val="0"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kern w:val="0"/>
          <w:szCs w:val="28"/>
        </w:rPr>
        <w:t>中国行政管理制度的历史演进与时代创新</w:t>
      </w:r>
    </w:p>
    <w:p w:rsidR="0044099B" w:rsidRDefault="00944CF0">
      <w:pPr>
        <w:widowControl/>
        <w:spacing w:line="360" w:lineRule="auto"/>
        <w:ind w:firstLineChars="200" w:firstLine="560"/>
        <w:rPr>
          <w:rStyle w:val="aa"/>
          <w:rFonts w:ascii="仿宋" w:hAnsi="仿宋" w:cs="仿宋"/>
          <w:b w:val="0"/>
          <w:bCs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引言</w:t>
      </w:r>
    </w:p>
    <w:p w:rsidR="0044099B" w:rsidRDefault="00944CF0">
      <w:pPr>
        <w:widowControl/>
        <w:spacing w:line="360" w:lineRule="auto"/>
        <w:ind w:firstLineChars="200" w:firstLine="560"/>
        <w:rPr>
          <w:rStyle w:val="aa"/>
          <w:rFonts w:ascii="仿宋" w:hAnsi="仿宋" w:cs="仿宋"/>
          <w:b w:val="0"/>
          <w:bCs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一、行政管理制度人民性的觉醒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（一）坚持实践性原则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1.在实践中制定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2.在实践中修订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3.在实践中完善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（二）坚持人民主体的价值取向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1.权为民所有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2.政为民所治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3.利为民所享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（三）坚持用科学理论指导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1.毛泽东思想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2.邓小平理论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3.“三个代表”重要思想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4.科学发展观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5.习近平新时代中国特色社会主义思想</w:t>
      </w:r>
    </w:p>
    <w:p w:rsidR="0044099B" w:rsidRDefault="00944CF0">
      <w:pPr>
        <w:widowControl/>
        <w:spacing w:line="360" w:lineRule="auto"/>
        <w:ind w:firstLineChars="200" w:firstLine="560"/>
        <w:rPr>
          <w:rStyle w:val="aa"/>
          <w:rFonts w:ascii="仿宋" w:hAnsi="仿宋" w:cs="仿宋"/>
          <w:b w:val="0"/>
          <w:bCs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二、行政管理制度历史性的转型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（一）从新民主主义社会到社会主义社会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1.三大改造的完成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2.人民代表大会制度的确立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lastRenderedPageBreak/>
        <w:t>3.中共八大的召开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（二）从以阶级斗争为纲到以经济建设为中心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1.民政的松绑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2.经济的调整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3.外交的转变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（三）从计划经济到社会主义市场经济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1.农业的转型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2.工业的转型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3.商业的转型</w:t>
      </w:r>
    </w:p>
    <w:p w:rsidR="0044099B" w:rsidRDefault="00944CF0">
      <w:pPr>
        <w:widowControl/>
        <w:spacing w:line="360" w:lineRule="auto"/>
        <w:ind w:firstLineChars="200" w:firstLine="560"/>
        <w:rPr>
          <w:rStyle w:val="aa"/>
          <w:rFonts w:ascii="仿宋" w:hAnsi="仿宋" w:cs="仿宋"/>
          <w:b w:val="0"/>
          <w:bCs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三、行政管理制度时代性的主题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（一）正确认识社会主义初级阶段社会主要矛盾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1.城乡之间的矛盾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2.区域之间的矛盾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3.行业之间的矛盾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（二）积极发挥国际公共行政改革对中国的影响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1.联合国机构的变迁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2.区域国际组织的改革（欧盟、东盟、非盟）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3.专业国际组织的完善（粮农组织、教科文组织、维和部队）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（三）善于用好和平与发展的历史机遇</w:t>
      </w:r>
    </w:p>
    <w:p w:rsidR="0044099B" w:rsidRDefault="00944CF0">
      <w:pPr>
        <w:widowControl/>
        <w:spacing w:line="360" w:lineRule="auto"/>
        <w:ind w:firstLineChars="200" w:firstLine="560"/>
        <w:rPr>
          <w:rStyle w:val="aa"/>
          <w:rFonts w:ascii="仿宋" w:hAnsi="仿宋" w:cs="仿宋"/>
          <w:b w:val="0"/>
          <w:bCs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四、行政管理制度创新性的</w:t>
      </w:r>
      <w:proofErr w:type="gramStart"/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观照</w:t>
      </w:r>
      <w:proofErr w:type="gramEnd"/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（一）职能定位是行政管理制度创新的基础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1.管理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2.服务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lastRenderedPageBreak/>
        <w:t>（二）治理能力是行政管理制度创新的条件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1.动员能力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2.组织能力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3.协调能力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4.控制能力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（三）改革开放是行政管理绩效提高的动力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1.管理制度改革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2.组织结构改革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3.信息化与大数据的应用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4.全球化与小政府的趋势</w:t>
      </w:r>
    </w:p>
    <w:p w:rsidR="0044099B" w:rsidRDefault="00944CF0">
      <w:pPr>
        <w:widowControl/>
        <w:spacing w:line="360" w:lineRule="auto"/>
        <w:ind w:firstLineChars="200" w:firstLine="560"/>
        <w:rPr>
          <w:rStyle w:val="aa"/>
          <w:rFonts w:ascii="仿宋" w:hAnsi="仿宋" w:cs="仿宋"/>
          <w:b w:val="0"/>
          <w:bCs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bCs/>
          <w:kern w:val="0"/>
          <w:szCs w:val="28"/>
        </w:rPr>
        <w:t>五、结语</w:t>
      </w:r>
    </w:p>
    <w:p w:rsidR="0044099B" w:rsidRDefault="00944CF0" w:rsidP="00CC7612">
      <w:pPr>
        <w:widowControl/>
        <w:spacing w:beforeLines="50" w:afterLines="50" w:line="360" w:lineRule="auto"/>
        <w:ind w:firstLineChars="200" w:firstLine="560"/>
        <w:rPr>
          <w:rStyle w:val="aa"/>
          <w:rFonts w:ascii="仿宋" w:hAnsi="仿宋" w:cs="仿宋"/>
          <w:b w:val="0"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kern w:val="0"/>
          <w:szCs w:val="28"/>
        </w:rPr>
        <w:t>注释</w:t>
      </w:r>
    </w:p>
    <w:p w:rsidR="0044099B" w:rsidRDefault="00944CF0" w:rsidP="00CC7612">
      <w:pPr>
        <w:widowControl/>
        <w:spacing w:beforeLines="50" w:afterLines="50" w:line="360" w:lineRule="auto"/>
        <w:ind w:firstLineChars="200" w:firstLine="560"/>
        <w:rPr>
          <w:rStyle w:val="aa"/>
          <w:rFonts w:ascii="仿宋" w:hAnsi="仿宋" w:cs="仿宋"/>
          <w:b w:val="0"/>
          <w:kern w:val="0"/>
          <w:szCs w:val="28"/>
        </w:rPr>
      </w:pPr>
      <w:r>
        <w:rPr>
          <w:rStyle w:val="aa"/>
          <w:rFonts w:ascii="仿宋" w:hAnsi="仿宋" w:cs="仿宋" w:hint="eastAsia"/>
          <w:b w:val="0"/>
          <w:kern w:val="0"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tabs>
          <w:tab w:val="left" w:pos="942"/>
        </w:tabs>
        <w:autoSpaceDE w:val="0"/>
        <w:autoSpaceDN w:val="0"/>
        <w:spacing w:before="170"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行政管理专业论文选题参考: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70" w:line="360" w:lineRule="auto"/>
        <w:ind w:left="0" w:firstLine="556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pacing w:val="-1"/>
          <w:szCs w:val="28"/>
        </w:rPr>
        <w:t>行政强制执行问题与对策——以××市(县)为例 (或不用副标题)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4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目前我国依法行政存在的问题及对策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当前乡镇(基层行政机关)依法行政存在的问题及对策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1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当前(公安</w:t>
      </w:r>
      <w:proofErr w:type="gramStart"/>
      <w:r>
        <w:rPr>
          <w:rFonts w:ascii="仿宋" w:hAnsi="仿宋" w:cs="仿宋" w:hint="eastAsia"/>
          <w:szCs w:val="28"/>
        </w:rPr>
        <w:t>或市监等</w:t>
      </w:r>
      <w:proofErr w:type="gramEnd"/>
      <w:r>
        <w:rPr>
          <w:rFonts w:ascii="仿宋" w:hAnsi="仿宋" w:cs="仿宋" w:hint="eastAsia"/>
          <w:szCs w:val="28"/>
        </w:rPr>
        <w:t>)行政执法中存在的问题及对策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4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××市（县）城市管理行政强制执行的问题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3" w:line="360" w:lineRule="auto"/>
        <w:ind w:left="0" w:firstLine="556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pacing w:val="-1"/>
          <w:szCs w:val="28"/>
        </w:rPr>
        <w:t>××地区乡镇干部激励机制存在的问题与对策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1" w:line="360" w:lineRule="auto"/>
        <w:ind w:left="0" w:firstLine="556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pacing w:val="-1"/>
          <w:szCs w:val="28"/>
        </w:rPr>
        <w:t>××市电子政务发展过程中存在的问题与对策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5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论政务公开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91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乡镇政务公开存在的问题及对策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基层综治</w:t>
      </w:r>
      <w:proofErr w:type="gramStart"/>
      <w:r>
        <w:rPr>
          <w:rFonts w:ascii="仿宋" w:hAnsi="仿宋" w:cs="仿宋" w:hint="eastAsia"/>
          <w:szCs w:val="28"/>
        </w:rPr>
        <w:t>办维稳工作</w:t>
      </w:r>
      <w:proofErr w:type="gramEnd"/>
      <w:r>
        <w:rPr>
          <w:rFonts w:ascii="仿宋" w:hAnsi="仿宋" w:cs="仿宋" w:hint="eastAsia"/>
          <w:szCs w:val="28"/>
        </w:rPr>
        <w:t>机制及其完善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4" w:line="360" w:lineRule="auto"/>
        <w:ind w:left="0" w:firstLine="556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pacing w:val="-1"/>
          <w:szCs w:val="28"/>
        </w:rPr>
        <w:t>试论我国行政救济制度存在的问题及对策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公职人员考核存在的问题与对策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“庸政懒政”现象的原因及对策探析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4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企业危机传播管理存在的问题及对策——以××××为例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信访工作现状、问题及其对策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1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试论公共决策的科学化（民主化）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4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论公共利益与私人利益的冲突与平衡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“双减”背景下的基础教育均衡发展状况、问题与对策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2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公民个人信息的保护问题探究</w:t>
      </w:r>
    </w:p>
    <w:p w:rsidR="0044099B" w:rsidRDefault="00944CF0">
      <w:pPr>
        <w:pStyle w:val="ad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94" w:line="360" w:lineRule="auto"/>
        <w:ind w:left="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城市社区中垃圾分类处理制度的现状与完善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计算机科学与技术专业论文提纲模板:</w:t>
      </w:r>
    </w:p>
    <w:p w:rsidR="0044099B" w:rsidRDefault="0044099B">
      <w:pPr>
        <w:spacing w:line="360" w:lineRule="auto"/>
        <w:ind w:firstLineChars="200" w:firstLine="560"/>
        <w:rPr>
          <w:rFonts w:ascii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大数据分析在品牌营销管理中的应用探讨</w:t>
      </w:r>
    </w:p>
    <w:p w:rsidR="0044099B" w:rsidRDefault="00944CF0" w:rsidP="00CC7612">
      <w:pPr>
        <w:numPr>
          <w:ilvl w:val="0"/>
          <w:numId w:val="2"/>
        </w:num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序论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1.1大数据产业技术的发展对企业管理的影响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1.2品牌营销管理使用大数据分析技术的必要性</w:t>
      </w:r>
    </w:p>
    <w:p w:rsidR="0044099B" w:rsidRDefault="00944CF0" w:rsidP="00CC7612">
      <w:pPr>
        <w:numPr>
          <w:ilvl w:val="0"/>
          <w:numId w:val="2"/>
        </w:num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本论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2.1本文研究的背景及意义 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2.2国内外大数据产业的发展现状和趋势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2.2.1大数据产业技术创新的重点方向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2.2.2商业领域中应用大数据的最新动态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2.3.1消费者获得市场营销的主导权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2.3.2品牌营销的精准化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2.3.3从单向营销到双向营销的转变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2.3.4大数据分析有助于品牌的塑造与深化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2.4品牌营销管理中应用大数据的思路与方法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2.4.1突出消费者的中心性，基于4P理论进行营销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2.4.2快速提取关键有效数据，助力品牌战略调整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2.4.3加快数据分析成果共享，打造高品质价值链条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2.4.4关注数据信息安全，做好消费者隐私保护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2.4.5大数据分析必须客观冷静，加强对数据分析的反思</w:t>
      </w:r>
    </w:p>
    <w:p w:rsidR="0044099B" w:rsidRDefault="0044099B" w:rsidP="00CC7612">
      <w:pPr>
        <w:spacing w:beforeLines="50" w:line="360" w:lineRule="auto"/>
        <w:ind w:left="420" w:firstLineChars="200" w:firstLine="560"/>
        <w:rPr>
          <w:rFonts w:ascii="仿宋" w:hAnsi="仿宋" w:cs="仿宋"/>
          <w:szCs w:val="28"/>
        </w:rPr>
      </w:pPr>
    </w:p>
    <w:p w:rsidR="0044099B" w:rsidRDefault="00944CF0" w:rsidP="00CC7612">
      <w:pPr>
        <w:numPr>
          <w:ilvl w:val="0"/>
          <w:numId w:val="2"/>
        </w:num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结论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大数据分析技术在品牌营销中发挥重要作用，是企业角色与战略规划的有效指导与参考。大数据分析技术的应用是企业品牌营销的一大关键。在大数据分析应用中，我们必须趋利避害，让品牌营销更科学更合理，深入消费者内心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numPr>
          <w:ilvl w:val="0"/>
          <w:numId w:val="3"/>
        </w:num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计算机科学与技术专业论文选题参考：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教学研究类：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1、基于高中（或初中、小学）信息技术课程</w:t>
      </w:r>
      <w:proofErr w:type="gramStart"/>
      <w:r>
        <w:rPr>
          <w:rFonts w:ascii="仿宋" w:hAnsi="仿宋" w:cs="仿宋" w:hint="eastAsia"/>
          <w:bCs/>
          <w:szCs w:val="28"/>
        </w:rPr>
        <w:t>的微课教学</w:t>
      </w:r>
      <w:proofErr w:type="gramEnd"/>
      <w:r>
        <w:rPr>
          <w:rFonts w:ascii="仿宋" w:hAnsi="仿宋" w:cs="仿宋" w:hint="eastAsia"/>
          <w:bCs/>
          <w:szCs w:val="28"/>
        </w:rPr>
        <w:t>设计研究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2、教育信息化背景下的中学（或小学）XXX课程混合式教学模式研究与探讨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3、基于教师教学能力大赛的信息技术教学设计的实践与探索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4、小学（或中学）数学（或其他学科）智慧课堂教学实践研究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5、基于</w:t>
      </w:r>
      <w:proofErr w:type="gramStart"/>
      <w:r>
        <w:rPr>
          <w:rFonts w:ascii="仿宋" w:hAnsi="仿宋" w:cs="仿宋" w:hint="eastAsia"/>
          <w:bCs/>
          <w:szCs w:val="28"/>
        </w:rPr>
        <w:t>极简教育</w:t>
      </w:r>
      <w:proofErr w:type="gramEnd"/>
      <w:r>
        <w:rPr>
          <w:rFonts w:ascii="仿宋" w:hAnsi="仿宋" w:cs="仿宋" w:hint="eastAsia"/>
          <w:bCs/>
          <w:szCs w:val="28"/>
        </w:rPr>
        <w:t>技术的小学智慧课堂教学研究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6、借AI之能，唤课堂新颜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7、新课标指引下信息技术与小学（中学）数学（或其他学科）课堂的融合研究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校园服务平台开发类：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8、校园综合服务信息平台设计与实现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9、移动图书馆服务系统的设计与实现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10、基于智能分析的学生成绩管理系统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11、</w:t>
      </w:r>
      <w:proofErr w:type="gramStart"/>
      <w:r>
        <w:rPr>
          <w:rFonts w:ascii="仿宋" w:hAnsi="仿宋" w:cs="仿宋" w:hint="eastAsia"/>
          <w:bCs/>
          <w:szCs w:val="28"/>
        </w:rPr>
        <w:t>基于微信小</w:t>
      </w:r>
      <w:proofErr w:type="gramEnd"/>
      <w:r>
        <w:rPr>
          <w:rFonts w:ascii="仿宋" w:hAnsi="仿宋" w:cs="仿宋" w:hint="eastAsia"/>
          <w:bCs/>
          <w:szCs w:val="28"/>
        </w:rPr>
        <w:t>程序的校园生活服务平台研究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12、</w:t>
      </w:r>
      <w:proofErr w:type="gramStart"/>
      <w:r>
        <w:rPr>
          <w:rFonts w:ascii="仿宋" w:hAnsi="仿宋" w:cs="仿宋" w:hint="eastAsia"/>
          <w:bCs/>
          <w:szCs w:val="28"/>
        </w:rPr>
        <w:t>基于微信小</w:t>
      </w:r>
      <w:proofErr w:type="gramEnd"/>
      <w:r>
        <w:rPr>
          <w:rFonts w:ascii="仿宋" w:hAnsi="仿宋" w:cs="仿宋" w:hint="eastAsia"/>
          <w:bCs/>
          <w:szCs w:val="28"/>
        </w:rPr>
        <w:t>程序的校园失物招领系统开发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13、基于</w:t>
      </w:r>
      <w:proofErr w:type="spellStart"/>
      <w:r>
        <w:rPr>
          <w:rFonts w:ascii="仿宋" w:hAnsi="仿宋" w:cs="仿宋" w:hint="eastAsia"/>
          <w:bCs/>
          <w:szCs w:val="28"/>
        </w:rPr>
        <w:t>SpringBoot</w:t>
      </w:r>
      <w:proofErr w:type="spellEnd"/>
      <w:r>
        <w:rPr>
          <w:rFonts w:ascii="仿宋" w:hAnsi="仿宋" w:cs="仿宋" w:hint="eastAsia"/>
          <w:bCs/>
          <w:szCs w:val="28"/>
        </w:rPr>
        <w:t>的教学设备管理系统设计与实现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14、基于Vue.js与koa2的一键建站系统设计与实现</w:t>
      </w:r>
    </w:p>
    <w:p w:rsidR="0044099B" w:rsidRDefault="0044099B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系统开发类：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15、</w:t>
      </w:r>
      <w:proofErr w:type="gramStart"/>
      <w:r>
        <w:rPr>
          <w:rFonts w:ascii="仿宋" w:hAnsi="仿宋" w:cs="仿宋" w:hint="eastAsia"/>
          <w:bCs/>
          <w:szCs w:val="28"/>
        </w:rPr>
        <w:t>基于微信小</w:t>
      </w:r>
      <w:proofErr w:type="gramEnd"/>
      <w:r>
        <w:rPr>
          <w:rFonts w:ascii="仿宋" w:hAnsi="仿宋" w:cs="仿宋" w:hint="eastAsia"/>
          <w:bCs/>
          <w:szCs w:val="28"/>
        </w:rPr>
        <w:t>程序</w:t>
      </w:r>
      <w:proofErr w:type="gramStart"/>
      <w:r>
        <w:rPr>
          <w:rFonts w:ascii="仿宋" w:hAnsi="仿宋" w:cs="仿宋" w:hint="eastAsia"/>
          <w:bCs/>
          <w:szCs w:val="28"/>
        </w:rPr>
        <w:t>的潮牌服饰</w:t>
      </w:r>
      <w:proofErr w:type="gramEnd"/>
      <w:r>
        <w:rPr>
          <w:rFonts w:ascii="仿宋" w:hAnsi="仿宋" w:cs="仿宋" w:hint="eastAsia"/>
          <w:bCs/>
          <w:szCs w:val="28"/>
        </w:rPr>
        <w:t>商城开发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16、基于</w:t>
      </w:r>
      <w:proofErr w:type="spellStart"/>
      <w:r>
        <w:rPr>
          <w:rFonts w:ascii="仿宋" w:hAnsi="仿宋" w:cs="仿宋" w:hint="eastAsia"/>
          <w:bCs/>
          <w:szCs w:val="28"/>
        </w:rPr>
        <w:t>Springboot</w:t>
      </w:r>
      <w:proofErr w:type="spellEnd"/>
      <w:r>
        <w:rPr>
          <w:rFonts w:ascii="仿宋" w:hAnsi="仿宋" w:cs="仿宋" w:hint="eastAsia"/>
          <w:bCs/>
          <w:szCs w:val="28"/>
        </w:rPr>
        <w:t>与Bootstrap技术</w:t>
      </w:r>
      <w:proofErr w:type="gramStart"/>
      <w:r>
        <w:rPr>
          <w:rFonts w:ascii="仿宋" w:hAnsi="仿宋" w:cs="仿宋" w:hint="eastAsia"/>
          <w:bCs/>
          <w:szCs w:val="28"/>
        </w:rPr>
        <w:t>的博客管理系统</w:t>
      </w:r>
      <w:proofErr w:type="gramEnd"/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17、基于Vue.js和epub.js的移动阅读</w:t>
      </w:r>
      <w:proofErr w:type="spellStart"/>
      <w:r>
        <w:rPr>
          <w:rFonts w:ascii="仿宋" w:hAnsi="仿宋" w:cs="仿宋" w:hint="eastAsia"/>
          <w:bCs/>
          <w:szCs w:val="28"/>
        </w:rPr>
        <w:t>webApp</w:t>
      </w:r>
      <w:proofErr w:type="spellEnd"/>
      <w:r>
        <w:rPr>
          <w:rFonts w:ascii="仿宋" w:hAnsi="仿宋" w:cs="仿宋" w:hint="eastAsia"/>
          <w:bCs/>
          <w:szCs w:val="28"/>
        </w:rPr>
        <w:t>设计与实现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18、</w:t>
      </w:r>
      <w:bookmarkStart w:id="0" w:name="_Toc22646"/>
      <w:bookmarkStart w:id="1" w:name="_Toc21068"/>
      <w:r>
        <w:rPr>
          <w:rFonts w:ascii="仿宋" w:hAnsi="仿宋" w:cs="仿宋" w:hint="eastAsia"/>
          <w:bCs/>
          <w:szCs w:val="28"/>
        </w:rPr>
        <w:t>基于Web的电子病历管理系统设计与实现</w:t>
      </w:r>
      <w:bookmarkEnd w:id="0"/>
      <w:bookmarkEnd w:id="1"/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19、基于Spring boot的B2C电商平台设计与实现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20、餐饮</w:t>
      </w:r>
      <w:proofErr w:type="gramStart"/>
      <w:r>
        <w:rPr>
          <w:rFonts w:ascii="仿宋" w:hAnsi="仿宋" w:cs="仿宋" w:hint="eastAsia"/>
          <w:bCs/>
          <w:szCs w:val="28"/>
        </w:rPr>
        <w:t>门店点餐</w:t>
      </w:r>
      <w:proofErr w:type="gramEnd"/>
      <w:r>
        <w:rPr>
          <w:rFonts w:ascii="仿宋" w:hAnsi="仿宋" w:cs="仿宋" w:hint="eastAsia"/>
          <w:bCs/>
          <w:szCs w:val="28"/>
        </w:rPr>
        <w:t>系统设计与实现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lastRenderedPageBreak/>
        <w:t>21、旅游攻略智能在线生成网站的设计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22、</w:t>
      </w:r>
      <w:proofErr w:type="gramStart"/>
      <w:r>
        <w:rPr>
          <w:rFonts w:ascii="仿宋" w:hAnsi="仿宋" w:cs="仿宋" w:hint="eastAsia"/>
          <w:bCs/>
          <w:szCs w:val="28"/>
        </w:rPr>
        <w:t>微信聊天</w:t>
      </w:r>
      <w:proofErr w:type="gramEnd"/>
      <w:r>
        <w:rPr>
          <w:rFonts w:ascii="仿宋" w:hAnsi="仿宋" w:cs="仿宋" w:hint="eastAsia"/>
          <w:bCs/>
          <w:szCs w:val="28"/>
        </w:rPr>
        <w:t>机器人客</w:t>
      </w:r>
      <w:proofErr w:type="gramStart"/>
      <w:r>
        <w:rPr>
          <w:rFonts w:ascii="仿宋" w:hAnsi="仿宋" w:cs="仿宋" w:hint="eastAsia"/>
          <w:bCs/>
          <w:szCs w:val="28"/>
        </w:rPr>
        <w:t>服程序</w:t>
      </w:r>
      <w:proofErr w:type="gramEnd"/>
      <w:r>
        <w:rPr>
          <w:rFonts w:ascii="仿宋" w:hAnsi="仿宋" w:cs="仿宋" w:hint="eastAsia"/>
          <w:bCs/>
          <w:szCs w:val="28"/>
        </w:rPr>
        <w:t>的设计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23、</w:t>
      </w:r>
      <w:bookmarkStart w:id="2" w:name="_Hlk3834108"/>
      <w:r>
        <w:rPr>
          <w:rFonts w:ascii="仿宋" w:hAnsi="仿宋" w:cs="仿宋" w:hint="eastAsia"/>
          <w:bCs/>
          <w:szCs w:val="28"/>
        </w:rPr>
        <w:t>基于MVC技术的中小型企业人事管理系统设计与实现</w:t>
      </w:r>
      <w:bookmarkEnd w:id="2"/>
    </w:p>
    <w:p w:rsidR="0044099B" w:rsidRDefault="0044099B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网络建设类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24、基于</w:t>
      </w:r>
      <w:proofErr w:type="spellStart"/>
      <w:r>
        <w:rPr>
          <w:rFonts w:ascii="仿宋" w:hAnsi="仿宋" w:cs="仿宋" w:hint="eastAsia"/>
          <w:bCs/>
          <w:szCs w:val="28"/>
        </w:rPr>
        <w:t>eNSP</w:t>
      </w:r>
      <w:proofErr w:type="spellEnd"/>
      <w:r>
        <w:rPr>
          <w:rFonts w:ascii="仿宋" w:hAnsi="仿宋" w:cs="仿宋" w:hint="eastAsia"/>
          <w:bCs/>
          <w:szCs w:val="28"/>
        </w:rPr>
        <w:t>的校园网络规划与设计</w:t>
      </w:r>
    </w:p>
    <w:p w:rsidR="0044099B" w:rsidRDefault="00944CF0">
      <w:pPr>
        <w:snapToGrid w:val="0"/>
        <w:spacing w:line="360" w:lineRule="auto"/>
        <w:ind w:leftChars="-144" w:left="-403"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25、基于Cisco技术的校园网规划与设计</w:t>
      </w:r>
    </w:p>
    <w:p w:rsidR="0044099B" w:rsidRDefault="0044099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bCs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 w:rsidP="00CC7612">
      <w:pPr>
        <w:pStyle w:val="1"/>
        <w:spacing w:beforeLines="100" w:afterLines="100" w:line="360" w:lineRule="auto"/>
        <w:ind w:left="0" w:right="0" w:firstLineChars="200" w:firstLine="643"/>
        <w:jc w:val="both"/>
        <w:rPr>
          <w:color w:val="333333"/>
          <w:lang w:eastAsia="zh-CN"/>
        </w:rPr>
      </w:pPr>
      <w:r>
        <w:rPr>
          <w:rFonts w:hint="eastAsia"/>
          <w:bCs w:val="0"/>
          <w:lang w:eastAsia="zh-CN" w:bidi="ar-SA"/>
        </w:rPr>
        <w:lastRenderedPageBreak/>
        <w:t>历史学专业论文提纲模板</w:t>
      </w:r>
    </w:p>
    <w:p w:rsidR="0044099B" w:rsidRDefault="00944CF0" w:rsidP="00CC7612">
      <w:pPr>
        <w:pStyle w:val="1"/>
        <w:spacing w:beforeLines="100" w:afterLines="100" w:line="360" w:lineRule="auto"/>
        <w:ind w:left="0" w:right="0" w:firstLineChars="200" w:firstLine="560"/>
        <w:rPr>
          <w:rFonts w:ascii="仿宋" w:eastAsia="仿宋" w:hAnsi="仿宋" w:cs="仿宋"/>
          <w:b w:val="0"/>
          <w:color w:val="33333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 w:val="0"/>
          <w:color w:val="333333"/>
          <w:sz w:val="28"/>
          <w:szCs w:val="28"/>
          <w:lang w:eastAsia="zh-CN"/>
        </w:rPr>
        <w:t>浅论 1840-1870年中国海关自主权的丧失及影响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引言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一、鸦片战争前的中国海关</w:t>
      </w:r>
    </w:p>
    <w:p w:rsidR="0044099B" w:rsidRDefault="00944CF0">
      <w:pPr>
        <w:pStyle w:val="ad"/>
        <w:numPr>
          <w:ilvl w:val="0"/>
          <w:numId w:val="4"/>
        </w:numPr>
        <w:spacing w:line="360" w:lineRule="auto"/>
        <w:ind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清朝海关的建立</w:t>
      </w:r>
    </w:p>
    <w:p w:rsidR="0044099B" w:rsidRDefault="00944CF0">
      <w:pPr>
        <w:pStyle w:val="ad"/>
        <w:numPr>
          <w:ilvl w:val="0"/>
          <w:numId w:val="4"/>
        </w:numPr>
        <w:spacing w:line="360" w:lineRule="auto"/>
        <w:ind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清朝海关具有独立完整的海关自主权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二、1842-1870中国海关自主权的丧失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（一）中国海关关税自主权的逐步丧失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（二）中国海关行政管理权的丧失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（三）中国海关税款支配权丧失的开始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三、中国近代自主权丧失造成的影响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（一）经济方面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（二）政治方面</w:t>
      </w:r>
    </w:p>
    <w:p w:rsidR="0044099B" w:rsidRDefault="00944CF0">
      <w:pPr>
        <w:spacing w:line="360" w:lineRule="auto"/>
        <w:ind w:left="420" w:firstLineChars="200" w:firstLine="560"/>
        <w:rPr>
          <w:rFonts w:ascii="仿宋" w:hAnsi="仿宋" w:cs="仿宋"/>
          <w:szCs w:val="28"/>
          <w:lang w:bidi="en-US"/>
        </w:rPr>
      </w:pPr>
      <w:r>
        <w:rPr>
          <w:rFonts w:ascii="仿宋" w:hAnsi="仿宋" w:cs="仿宋" w:hint="eastAsia"/>
          <w:szCs w:val="28"/>
          <w:lang w:bidi="en-US"/>
        </w:rPr>
        <w:t>参考文献</w:t>
      </w: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  <w:bookmarkStart w:id="3" w:name="_TOC_250012"/>
      <w:bookmarkEnd w:id="3"/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44099B">
      <w:pPr>
        <w:spacing w:line="360" w:lineRule="auto"/>
        <w:ind w:firstLineChars="200" w:firstLine="556"/>
        <w:rPr>
          <w:rFonts w:asciiTheme="minorEastAsia" w:eastAsiaTheme="minorEastAsia" w:hAnsiTheme="minorEastAsia"/>
          <w:spacing w:val="-1"/>
          <w:szCs w:val="28"/>
        </w:rPr>
      </w:pPr>
    </w:p>
    <w:p w:rsidR="0044099B" w:rsidRDefault="00944CF0" w:rsidP="00CC7612">
      <w:pPr>
        <w:pStyle w:val="a8"/>
        <w:spacing w:beforeLines="100" w:beforeAutospacing="0" w:afterLines="100" w:afterAutospacing="0" w:line="360" w:lineRule="auto"/>
        <w:ind w:firstLineChars="200" w:firstLine="643"/>
        <w:rPr>
          <w:rStyle w:val="aa"/>
          <w:rFonts w:ascii="仿宋" w:hAnsi="仿宋" w:cs="仿宋"/>
          <w:sz w:val="28"/>
          <w:szCs w:val="28"/>
        </w:rPr>
      </w:pPr>
      <w:r>
        <w:rPr>
          <w:rStyle w:val="aa"/>
          <w:rFonts w:ascii="黑体" w:eastAsia="黑体" w:hAnsi="黑体" w:cs="黑体" w:hint="eastAsia"/>
          <w:sz w:val="32"/>
          <w:szCs w:val="32"/>
        </w:rPr>
        <w:lastRenderedPageBreak/>
        <w:t>历史学专业论文选题参考：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>1、浅谈情境教学在历史教学中的作用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>2、历史理解、创造思考与情意教学理论的探讨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  3、中学历史教学与科技教育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4、浅谈高中历史教学与现实生活的结合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5、基于核心素养背景下高中历史教学的思考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6、浅谈初中历史教学以人为本的育人功能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7、开拓乡土资源打造历史教学新天地</w:t>
      </w:r>
      <w:proofErr w:type="gramStart"/>
      <w:r>
        <w:rPr>
          <w:rFonts w:ascii="仿宋" w:hAnsi="仿宋" w:cs="仿宋" w:hint="eastAsia"/>
          <w:color w:val="333333"/>
          <w:kern w:val="0"/>
          <w:szCs w:val="28"/>
        </w:rPr>
        <w:t>摭</w:t>
      </w:r>
      <w:proofErr w:type="gramEnd"/>
      <w:r>
        <w:rPr>
          <w:rFonts w:ascii="仿宋" w:hAnsi="仿宋" w:cs="仿宋" w:hint="eastAsia"/>
          <w:color w:val="333333"/>
          <w:kern w:val="0"/>
          <w:szCs w:val="28"/>
        </w:rPr>
        <w:t>探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8、试论历史教学中历史图片的作用和运用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9、在中学历史教学中融入历史观教育很有必要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10、音乐在历史教学中的史证价值与教学路径分析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11、高中历史教学中历史思维能力的培养策略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12、以</w:t>
      </w:r>
      <w:proofErr w:type="gramStart"/>
      <w:r>
        <w:rPr>
          <w:rFonts w:ascii="仿宋" w:hAnsi="仿宋" w:cs="仿宋" w:hint="eastAsia"/>
          <w:color w:val="333333"/>
          <w:kern w:val="0"/>
          <w:szCs w:val="28"/>
        </w:rPr>
        <w:t>学定教提高</w:t>
      </w:r>
      <w:proofErr w:type="gramEnd"/>
      <w:r>
        <w:rPr>
          <w:rFonts w:ascii="仿宋" w:hAnsi="仿宋" w:cs="仿宋" w:hint="eastAsia"/>
          <w:color w:val="333333"/>
          <w:kern w:val="0"/>
          <w:szCs w:val="28"/>
        </w:rPr>
        <w:t>历史课堂教学实效性探析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13、如何在初中历史教学中培养学生的问题意识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14、浅谈少数民族地区初中历史教学的策略——以******为例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  15、历史故事在高中历史教学中的运用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16、人物在历史教学中的运用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17、初中历史教学学生核心素养的培养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18、基于核心素养下的高中历史教学初探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  19、高中历史教学中学生人文素养的培养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</w:rPr>
        <w:t xml:space="preserve">　　20、高职人文素养在历史教学中的培养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Theme="minorEastAsia" w:eastAsiaTheme="minorEastAsia" w:hAnsiTheme="minorEastAsia"/>
          <w:b/>
          <w:szCs w:val="28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美术学专业提纲模板：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基于××理论的美术团队教学策略研究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引言</w:t>
      </w:r>
      <w:r>
        <w:rPr>
          <w:rFonts w:ascii="仿宋" w:hAnsi="仿宋" w:cs="仿宋" w:hint="eastAsia"/>
          <w:bCs/>
          <w:color w:val="0000FF"/>
          <w:szCs w:val="28"/>
        </w:rPr>
        <w:t>（综述</w:t>
      </w:r>
      <w:r>
        <w:rPr>
          <w:rFonts w:ascii="仿宋" w:hAnsi="仿宋" w:cs="仿宋" w:hint="eastAsia"/>
          <w:color w:val="365F91" w:themeColor="accent1" w:themeShade="BF"/>
          <w:szCs w:val="28"/>
        </w:rPr>
        <w:t>××理论</w:t>
      </w:r>
      <w:r>
        <w:rPr>
          <w:rFonts w:ascii="仿宋" w:hAnsi="仿宋" w:cs="仿宋" w:hint="eastAsia"/>
          <w:bCs/>
          <w:color w:val="365F91" w:themeColor="accent1" w:themeShade="BF"/>
          <w:szCs w:val="28"/>
        </w:rPr>
        <w:t>的</w:t>
      </w:r>
      <w:r>
        <w:rPr>
          <w:rFonts w:ascii="仿宋" w:hAnsi="仿宋" w:cs="仿宋" w:hint="eastAsia"/>
          <w:bCs/>
          <w:color w:val="0000FF"/>
          <w:szCs w:val="28"/>
        </w:rPr>
        <w:t>基本概念及内容、美术团队教学的内涵，指出该项研究解决问题的着力点、创新点，以及本研究在美术教育中的价值和意义）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9429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一、</w:t>
        </w:r>
        <w:r w:rsidR="00944CF0">
          <w:rPr>
            <w:rFonts w:ascii="仿宋" w:eastAsia="仿宋" w:hAnsi="仿宋" w:cs="仿宋" w:hint="eastAsia"/>
            <w:sz w:val="28"/>
            <w:szCs w:val="28"/>
          </w:rPr>
          <w:t>××理论的发展历程及美术教育意义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30394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（一）××理论发展历程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998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（二）××理论的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美术教育意义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7207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二、</w:t>
        </w:r>
        <w:r w:rsidR="00944CF0">
          <w:rPr>
            <w:rFonts w:ascii="仿宋" w:eastAsia="仿宋" w:hAnsi="仿宋" w:cs="仿宋" w:hint="eastAsia"/>
            <w:sz w:val="28"/>
            <w:szCs w:val="28"/>
          </w:rPr>
          <w:t>基于××理论的美术团队教学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的工作特点及其价值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641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</w:t>
        </w:r>
        <w:r w:rsidR="00944CF0">
          <w:rPr>
            <w:rFonts w:ascii="仿宋" w:eastAsia="仿宋" w:hAnsi="仿宋" w:cs="仿宋" w:hint="eastAsia"/>
            <w:sz w:val="28"/>
            <w:szCs w:val="28"/>
          </w:rPr>
          <w:t>基于××理论的美术团队教学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的必要性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5326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（二）基于××理论的美术团队教学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的工作特点、应用场景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3175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（三）基于××理论的美术团队教学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的理论价值，以往相关研究成果的文献综述</w:t>
      </w:r>
      <w:r w:rsidR="00944CF0">
        <w:rPr>
          <w:rFonts w:ascii="仿宋" w:eastAsia="仿宋" w:hAnsi="仿宋" w:cs="仿宋" w:hint="eastAsia"/>
          <w:color w:val="365F91" w:themeColor="accent1" w:themeShade="BF"/>
          <w:sz w:val="28"/>
          <w:szCs w:val="28"/>
        </w:rPr>
        <w:t>（如属全新理论，可参考相近内容文献，或简略文献综述部分）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color w:val="365F91" w:themeColor="accent1" w:themeShade="BF"/>
          <w:sz w:val="28"/>
          <w:szCs w:val="28"/>
        </w:rPr>
      </w:pPr>
      <w:hyperlink w:anchor="_Toc13175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（四）对</w:t>
        </w:r>
        <w:r w:rsidR="00944CF0">
          <w:rPr>
            <w:rFonts w:ascii="仿宋" w:eastAsia="仿宋" w:hAnsi="仿宋" w:cs="仿宋" w:hint="eastAsia"/>
            <w:sz w:val="28"/>
            <w:szCs w:val="28"/>
          </w:rPr>
          <w:t>当前教育现实中的“</w:t>
        </w:r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基于××理论的美术团队教学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”调研和结果分析</w:t>
      </w:r>
      <w:r w:rsidR="00944CF0">
        <w:rPr>
          <w:rFonts w:ascii="仿宋" w:eastAsia="仿宋" w:hAnsi="仿宋" w:cs="仿宋" w:hint="eastAsia"/>
          <w:color w:val="365F91" w:themeColor="accent1" w:themeShade="BF"/>
          <w:sz w:val="28"/>
          <w:szCs w:val="28"/>
        </w:rPr>
        <w:t>（或者是在某处取得实践经验并有相关数据）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5875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三、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发展的现实障碍和思想偏见，面临的现实问题。</w:t>
      </w:r>
      <w:r w:rsidR="00944CF0">
        <w:rPr>
          <w:rFonts w:ascii="仿宋" w:eastAsia="仿宋" w:hAnsi="仿宋" w:cs="仿宋" w:hint="eastAsia"/>
          <w:color w:val="365F91" w:themeColor="accent1" w:themeShade="BF"/>
          <w:sz w:val="28"/>
          <w:szCs w:val="28"/>
        </w:rPr>
        <w:t>（从调研中发现）</w:t>
      </w:r>
    </w:p>
    <w:p w:rsidR="0044099B" w:rsidRDefault="005C0026">
      <w:pPr>
        <w:pStyle w:val="WPSOffice1"/>
        <w:tabs>
          <w:tab w:val="right" w:leader="dot" w:pos="830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 w:rsidR="00944CF0">
        <w:rPr>
          <w:rFonts w:ascii="仿宋" w:eastAsia="仿宋" w:hAnsi="仿宋" w:cs="仿宋" w:hint="eastAsia"/>
          <w:sz w:val="28"/>
          <w:szCs w:val="28"/>
        </w:rPr>
        <w:instrText>HYPERLINK \l "_Toc15370"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="00944CF0">
        <w:rPr>
          <w:rFonts w:ascii="仿宋" w:eastAsia="仿宋" w:hAnsi="仿宋" w:cs="仿宋" w:hint="eastAsia"/>
          <w:bCs/>
          <w:sz w:val="28"/>
          <w:szCs w:val="28"/>
        </w:rPr>
        <w:t>（一）</w:t>
      </w:r>
      <w:r w:rsidR="00944CF0">
        <w:rPr>
          <w:rFonts w:ascii="仿宋" w:eastAsia="仿宋" w:hAnsi="仿宋" w:cs="仿宋" w:hint="eastAsia"/>
          <w:sz w:val="28"/>
          <w:szCs w:val="28"/>
        </w:rPr>
        <w:t xml:space="preserve">现实障碍和思想偏见  </w:t>
      </w:r>
    </w:p>
    <w:p w:rsidR="0044099B" w:rsidRDefault="00944CF0">
      <w:pPr>
        <w:pStyle w:val="WPSOffice1"/>
        <w:tabs>
          <w:tab w:val="right" w:leader="dot" w:pos="830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 w:hint="eastAsia"/>
          <w:bCs/>
          <w:sz w:val="28"/>
          <w:szCs w:val="28"/>
        </w:rPr>
        <w:t>××偏低</w:t>
      </w:r>
      <w:r w:rsidR="005C0026">
        <w:rPr>
          <w:rFonts w:ascii="仿宋" w:eastAsia="仿宋" w:hAnsi="仿宋" w:cs="仿宋" w:hint="eastAsia"/>
          <w:sz w:val="28"/>
          <w:szCs w:val="28"/>
        </w:rPr>
        <w:fldChar w:fldCharType="end"/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3168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2、××重视度不够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286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3、××教育观念欠缺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286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（二）面临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的其他新问题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9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四、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 w:rsidR="00944CF0">
          <w:rPr>
            <w:rFonts w:ascii="仿宋" w:eastAsia="仿宋" w:hAnsi="仿宋" w:cs="仿宋" w:hint="eastAsia"/>
            <w:sz w:val="28"/>
            <w:szCs w:val="28"/>
          </w:rPr>
          <w:instrText>HYPERLINK \l "_Toc13175"</w:instrText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基于××理论的美术团队教学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的应对问题策</w:t>
        </w:r>
      </w:hyperlink>
      <w:proofErr w:type="gramStart"/>
      <w:r w:rsidR="00944CF0">
        <w:rPr>
          <w:rFonts w:ascii="仿宋" w:eastAsia="仿宋" w:hAnsi="仿宋" w:cs="仿宋" w:hint="eastAsia"/>
          <w:sz w:val="28"/>
          <w:szCs w:val="28"/>
        </w:rPr>
        <w:t>略及实效</w:t>
      </w:r>
      <w:proofErr w:type="gramEnd"/>
    </w:p>
    <w:p w:rsidR="0044099B" w:rsidRDefault="00944CF0">
      <w:pPr>
        <w:pStyle w:val="WPSOffice1"/>
        <w:tabs>
          <w:tab w:val="right" w:leader="dot" w:pos="830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65F91" w:themeColor="accent1" w:themeShade="BF"/>
          <w:sz w:val="28"/>
          <w:szCs w:val="28"/>
        </w:rPr>
        <w:t>（先分析问题症结，再提出对治策略，然后分点论述）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8371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（一）加强教师培训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、团队建设，转变思维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492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（二）单位加大投入，创设条件、环境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528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（三）丰富教学形式，激发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团队教学潜力，保护学生主体意识</w:t>
      </w: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2231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（四）重建评价方式和标准，提升美术教学质量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color w:val="365F91" w:themeColor="accent1" w:themeShade="BF"/>
          <w:sz w:val="28"/>
          <w:szCs w:val="28"/>
        </w:rPr>
      </w:pPr>
      <w:hyperlink w:anchor="_Toc1009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（五）转变××教育观念</w:t>
        </w:r>
      </w:hyperlink>
      <w:r w:rsidR="00944CF0">
        <w:rPr>
          <w:rFonts w:ascii="仿宋" w:eastAsia="仿宋" w:hAnsi="仿宋" w:cs="仿宋" w:hint="eastAsia"/>
          <w:sz w:val="28"/>
          <w:szCs w:val="28"/>
        </w:rPr>
        <w:t>，</w:t>
      </w:r>
      <w:r w:rsidR="00944CF0">
        <w:rPr>
          <w:rFonts w:ascii="仿宋" w:eastAsia="仿宋" w:hAnsi="仿宋" w:cs="仿宋" w:hint="eastAsia"/>
          <w:color w:val="365F91" w:themeColor="accent1" w:themeShade="BF"/>
          <w:sz w:val="28"/>
          <w:szCs w:val="28"/>
        </w:rPr>
        <w:t>（其他策略亦可）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365F91" w:themeColor="accent1" w:themeShade="BF"/>
          <w:szCs w:val="28"/>
        </w:rPr>
      </w:pPr>
      <w:r>
        <w:rPr>
          <w:rFonts w:ascii="仿宋" w:hAnsi="仿宋" w:cs="仿宋" w:hint="eastAsia"/>
          <w:szCs w:val="28"/>
        </w:rPr>
        <w:t>（</w:t>
      </w:r>
      <w:r>
        <w:rPr>
          <w:rFonts w:ascii="仿宋" w:hAnsi="仿宋" w:cs="仿宋" w:hint="eastAsia"/>
          <w:color w:val="365F91" w:themeColor="accent1" w:themeShade="BF"/>
          <w:szCs w:val="28"/>
        </w:rPr>
        <w:t>如有解决新问题的实践经验，应在每点后添加相关内容，并陈述其取得的实效。）</w:t>
      </w:r>
    </w:p>
    <w:p w:rsidR="0044099B" w:rsidRDefault="005C0026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hyperlink w:anchor="_Toc11715" w:history="1">
        <w:r w:rsidR="00944CF0">
          <w:rPr>
            <w:rFonts w:ascii="仿宋" w:hAnsi="仿宋" w:cs="仿宋" w:hint="eastAsia"/>
            <w:bCs/>
            <w:szCs w:val="28"/>
          </w:rPr>
          <w:t>五、总结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美术学专业论文选题参考：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1.美术核心素养视角下小学美术教学实践研究——以××地为例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 综合版画在小学美术教育中的实践与研究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3.初中民间美术鉴赏培养学生审美判断的策略研究——以××鉴赏教学为例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4.高中美术教学中中国画学习兴趣培养研究——以××中学为例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5.“生态美育”理念在初中美术教学中的应用研究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6.</w:t>
      </w:r>
      <w:proofErr w:type="gramStart"/>
      <w:r>
        <w:rPr>
          <w:rFonts w:ascii="仿宋" w:hAnsi="仿宋" w:cs="仿宋" w:hint="eastAsia"/>
          <w:szCs w:val="28"/>
        </w:rPr>
        <w:t>小学低学段</w:t>
      </w:r>
      <w:proofErr w:type="gramEnd"/>
      <w:r>
        <w:rPr>
          <w:rFonts w:ascii="仿宋" w:hAnsi="仿宋" w:cs="仿宋" w:hint="eastAsia"/>
          <w:szCs w:val="28"/>
        </w:rPr>
        <w:t>美术课程整合的设计与实践——以××领域为例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7. ××教学法在中学美术“××”模块中的应用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8. ××</w:t>
      </w:r>
      <w:proofErr w:type="gramStart"/>
      <w:r>
        <w:rPr>
          <w:rFonts w:ascii="仿宋" w:hAnsi="仿宋" w:cs="仿宋" w:hint="eastAsia"/>
          <w:szCs w:val="28"/>
        </w:rPr>
        <w:t>彩文化</w:t>
      </w:r>
      <w:proofErr w:type="gramEnd"/>
      <w:r>
        <w:rPr>
          <w:rFonts w:ascii="仿宋" w:hAnsi="仿宋" w:cs="仿宋" w:hint="eastAsia"/>
          <w:szCs w:val="28"/>
        </w:rPr>
        <w:t>在校本课程应用的行动研究——以×地×中学为例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9.××地小学美术教学现状调查与发展对策研究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10. 基于××理论的美术团队教学策略研究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11. 虚实相生——××媒介与艺术教育交互作用研究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12. 建构××美术教育管理的生成之维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13. ××美术教育价值取向的嬗变与反思（19xx—20xx）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14. 公共艺术的思想政治教育功能研究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15. ××理论在艺术教育实践中的应用研究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16. 非物质文化遗产进入美术课程资源系统的研究</w:t>
      </w:r>
    </w:p>
    <w:p w:rsidR="0044099B" w:rsidRDefault="0044099B">
      <w:pPr>
        <w:spacing w:line="360" w:lineRule="auto"/>
        <w:ind w:firstLineChars="200" w:firstLine="560"/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生物科学论文提纲模板：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实验教学法在中学生物的应用研究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摘  要</w:t>
      </w:r>
      <w:r>
        <w:rPr>
          <w:rFonts w:ascii="仿宋" w:hAnsi="仿宋" w:cs="仿宋" w:hint="eastAsia"/>
          <w:bCs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1前言</w:t>
      </w:r>
      <w:r>
        <w:rPr>
          <w:rFonts w:ascii="仿宋" w:hAnsi="仿宋" w:cs="仿宋" w:hint="eastAsia"/>
          <w:bCs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1.1研究背景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1.2国内外研究现状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1.3 研究内容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1.4研究方法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2生物实验教学法的应用研究</w:t>
      </w:r>
      <w:r>
        <w:rPr>
          <w:rFonts w:ascii="仿宋" w:hAnsi="仿宋" w:cs="仿宋" w:hint="eastAsia"/>
          <w:bCs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2.1实验教学模式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2.1.1问题教学应用案例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2.1.2情景教学应用案例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2.2实验教学手段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2.2.1</w:t>
      </w:r>
      <w:proofErr w:type="gramStart"/>
      <w:r>
        <w:rPr>
          <w:rFonts w:ascii="仿宋" w:hAnsi="仿宋" w:cs="仿宋" w:hint="eastAsia"/>
          <w:szCs w:val="28"/>
        </w:rPr>
        <w:t>导学案在</w:t>
      </w:r>
      <w:proofErr w:type="gramEnd"/>
      <w:r>
        <w:rPr>
          <w:rFonts w:ascii="仿宋" w:hAnsi="仿宋" w:cs="仿宋" w:hint="eastAsia"/>
          <w:szCs w:val="28"/>
        </w:rPr>
        <w:t>实验教学法中的应用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2.2.2</w:t>
      </w:r>
      <w:proofErr w:type="gramStart"/>
      <w:r>
        <w:rPr>
          <w:rFonts w:ascii="仿宋" w:hAnsi="仿宋" w:cs="仿宋" w:hint="eastAsia"/>
          <w:szCs w:val="28"/>
        </w:rPr>
        <w:t>微课在</w:t>
      </w:r>
      <w:proofErr w:type="gramEnd"/>
      <w:r>
        <w:rPr>
          <w:rFonts w:ascii="仿宋" w:hAnsi="仿宋" w:cs="仿宋" w:hint="eastAsia"/>
          <w:szCs w:val="28"/>
        </w:rPr>
        <w:t>实验教学法中的应用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2.2.3趣味化实验教学法</w:t>
      </w:r>
      <w:r>
        <w:rPr>
          <w:rFonts w:ascii="仿宋" w:hAnsi="仿宋" w:cs="仿宋" w:hint="eastAsia"/>
          <w:szCs w:val="28"/>
        </w:rPr>
        <w:tab/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3.讨论与总结</w:t>
      </w:r>
      <w:r>
        <w:rPr>
          <w:rFonts w:ascii="仿宋" w:hAnsi="仿宋" w:cs="仿宋" w:hint="eastAsia"/>
          <w:bCs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3.1讨论</w:t>
      </w:r>
      <w:r>
        <w:rPr>
          <w:rFonts w:ascii="仿宋" w:hAnsi="仿宋" w:cs="仿宋" w:hint="eastAsia"/>
          <w:szCs w:val="28"/>
        </w:rPr>
        <w:tab/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3.2总结</w:t>
      </w:r>
      <w:r>
        <w:rPr>
          <w:rFonts w:ascii="仿宋" w:hAnsi="仿宋" w:cs="仿宋" w:hint="eastAsia"/>
          <w:szCs w:val="28"/>
        </w:rPr>
        <w:tab/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生物科学专业论文选题参考：</w:t>
      </w:r>
    </w:p>
    <w:p w:rsidR="0044099B" w:rsidRDefault="00944CF0">
      <w:pPr>
        <w:pStyle w:val="ad"/>
        <w:numPr>
          <w:ilvl w:val="0"/>
          <w:numId w:val="5"/>
        </w:numPr>
        <w:spacing w:line="360" w:lineRule="auto"/>
        <w:ind w:firstLine="560"/>
        <w:rPr>
          <w:rFonts w:asciiTheme="minorEastAsia" w:hAnsiTheme="minorEastAsia"/>
          <w:bCs/>
          <w:szCs w:val="28"/>
        </w:rPr>
      </w:pPr>
      <w:r>
        <w:rPr>
          <w:rFonts w:asciiTheme="minorEastAsia" w:hAnsiTheme="minorEastAsia"/>
          <w:bCs/>
          <w:szCs w:val="28"/>
        </w:rPr>
        <w:t>合</w:t>
      </w:r>
      <w:r>
        <w:rPr>
          <w:rFonts w:asciiTheme="minorEastAsia" w:hAnsiTheme="minorEastAsia" w:hint="eastAsia"/>
          <w:bCs/>
          <w:szCs w:val="28"/>
        </w:rPr>
        <w:t>作</w:t>
      </w:r>
      <w:r>
        <w:rPr>
          <w:rFonts w:asciiTheme="minorEastAsia" w:hAnsiTheme="minorEastAsia"/>
          <w:bCs/>
          <w:szCs w:val="28"/>
        </w:rPr>
        <w:t>学习在</w:t>
      </w:r>
      <w:r>
        <w:rPr>
          <w:rFonts w:asciiTheme="minorEastAsia" w:hAnsiTheme="minorEastAsia" w:hint="eastAsia"/>
          <w:bCs/>
          <w:szCs w:val="28"/>
        </w:rPr>
        <w:t>初中</w:t>
      </w:r>
      <w:r>
        <w:rPr>
          <w:rFonts w:asciiTheme="minorEastAsia" w:hAnsiTheme="minorEastAsia"/>
          <w:bCs/>
          <w:szCs w:val="28"/>
        </w:rPr>
        <w:t>生物</w:t>
      </w:r>
      <w:r>
        <w:rPr>
          <w:rFonts w:asciiTheme="minorEastAsia" w:hAnsiTheme="minorEastAsia" w:hint="eastAsia"/>
          <w:bCs/>
          <w:szCs w:val="28"/>
        </w:rPr>
        <w:t>教学中</w:t>
      </w:r>
      <w:r>
        <w:rPr>
          <w:rFonts w:asciiTheme="minorEastAsia" w:hAnsiTheme="minorEastAsia"/>
          <w:bCs/>
          <w:szCs w:val="28"/>
        </w:rPr>
        <w:t>的</w:t>
      </w:r>
      <w:r>
        <w:rPr>
          <w:rFonts w:asciiTheme="minorEastAsia" w:hAnsiTheme="minorEastAsia" w:hint="eastAsia"/>
          <w:bCs/>
          <w:szCs w:val="28"/>
        </w:rPr>
        <w:t>应用探究</w:t>
      </w:r>
    </w:p>
    <w:p w:rsidR="0044099B" w:rsidRDefault="00944CF0">
      <w:pPr>
        <w:pStyle w:val="ad"/>
        <w:numPr>
          <w:ilvl w:val="0"/>
          <w:numId w:val="5"/>
        </w:numPr>
        <w:spacing w:line="360" w:lineRule="auto"/>
        <w:ind w:firstLine="56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bCs/>
          <w:szCs w:val="28"/>
        </w:rPr>
        <w:t>实验教学法在中学生物的应用研究</w:t>
      </w:r>
    </w:p>
    <w:p w:rsidR="0044099B" w:rsidRDefault="00944CF0">
      <w:pPr>
        <w:pStyle w:val="ad"/>
        <w:numPr>
          <w:ilvl w:val="0"/>
          <w:numId w:val="5"/>
        </w:numPr>
        <w:spacing w:line="360" w:lineRule="auto"/>
        <w:ind w:firstLine="560"/>
        <w:rPr>
          <w:rFonts w:asciiTheme="minorEastAsia" w:hAnsiTheme="minorEastAsia"/>
          <w:bCs/>
          <w:szCs w:val="28"/>
        </w:rPr>
      </w:pPr>
      <w:r>
        <w:rPr>
          <w:rFonts w:asciiTheme="minorEastAsia" w:hAnsiTheme="minorEastAsia" w:hint="eastAsia"/>
          <w:bCs/>
          <w:szCs w:val="28"/>
        </w:rPr>
        <w:t>建构</w:t>
      </w:r>
      <w:bookmarkStart w:id="4" w:name="_Hlk6411979"/>
      <w:r>
        <w:rPr>
          <w:rFonts w:asciiTheme="minorEastAsia" w:hAnsiTheme="minorEastAsia" w:hint="eastAsia"/>
          <w:bCs/>
          <w:szCs w:val="28"/>
        </w:rPr>
        <w:t>模型法在中学生物教学中的应用</w:t>
      </w:r>
      <w:bookmarkEnd w:id="4"/>
      <w:r>
        <w:rPr>
          <w:rFonts w:asciiTheme="minorEastAsia" w:hAnsiTheme="minorEastAsia" w:hint="eastAsia"/>
          <w:bCs/>
          <w:szCs w:val="28"/>
        </w:rPr>
        <w:t>与探究</w:t>
      </w:r>
    </w:p>
    <w:p w:rsidR="0044099B" w:rsidRDefault="00944CF0">
      <w:pPr>
        <w:pStyle w:val="ad"/>
        <w:numPr>
          <w:ilvl w:val="0"/>
          <w:numId w:val="5"/>
        </w:numPr>
        <w:spacing w:line="360" w:lineRule="auto"/>
        <w:ind w:firstLine="56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bCs/>
          <w:szCs w:val="28"/>
        </w:rPr>
        <w:t>初中生物教学中微视频的应用研究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944CF0" w:rsidP="00CC7612">
      <w:pPr>
        <w:spacing w:beforeLines="100" w:afterLines="200" w:line="360" w:lineRule="auto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数学与应用数学论文提纲模板：</w:t>
      </w:r>
    </w:p>
    <w:p w:rsidR="0044099B" w:rsidRDefault="00944CF0" w:rsidP="00CC7612">
      <w:pPr>
        <w:spacing w:beforeLines="100" w:afterLines="200"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数学史融入小学数学课堂教学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一、数学史与数学课堂教学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（一）数学史概述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（二）数学史教育及现状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二、数学史在小学数学教育中对学生的意义与作用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（一）数学史对学生在知识方面的培养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1.数学史能激发学生学数学的兴趣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2.数学史能加深学生对数学知识的理解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3.数学史能拓宽学生的知识面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（二）数学史对学生在能力方面的培养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1.数学史教会学生正确的数学思维和数学思想方法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2.数学史能提高学生解决问题的能力和创造能力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（三）数学史对学生在人格方面的培养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1.数学史能培养学生顽强的意志品质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2.数学史能陶冶学生的爱国主义情操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三、数学史在小学数学教育中对教师的意义与作用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（一）数学史有助于提高教师自身的素养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（二）数学史有助于教师丰富课堂教学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（三）数学史能让教师留给学生好的印象与积极的影响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四、数学史融入数学教材及教学中的思考与建议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lastRenderedPageBreak/>
        <w:t>（一）教材中数学史编写的思考与建议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（二）数学史材料的使用形式和实施策略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结束语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color w:val="2C2C2C"/>
          <w:szCs w:val="28"/>
          <w:shd w:val="clear" w:color="auto" w:fill="FFFFFF"/>
        </w:rPr>
      </w:pPr>
      <w:r>
        <w:rPr>
          <w:rFonts w:ascii="仿宋" w:hAnsi="仿宋" w:cs="仿宋" w:hint="eastAsia"/>
          <w:color w:val="2C2C2C"/>
          <w:szCs w:val="28"/>
          <w:shd w:val="clear" w:color="auto" w:fill="FFFFFF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数学与应用数学专业论文选题参考：</w:t>
      </w:r>
    </w:p>
    <w:p w:rsidR="0044099B" w:rsidRDefault="00944CF0">
      <w:pPr>
        <w:widowControl/>
        <w:spacing w:before="364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一、计算机</w:t>
      </w:r>
    </w:p>
    <w:p w:rsidR="0044099B" w:rsidRDefault="00944CF0">
      <w:pPr>
        <w:widowControl/>
        <w:spacing w:before="4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1.数据库图书查询管理设计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2.最优轧板成品率的VFP6编程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3.基于VFP6的通讯录设计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4.基于</w:t>
      </w:r>
      <w:proofErr w:type="spellStart"/>
      <w:r>
        <w:rPr>
          <w:rFonts w:ascii="仿宋" w:hAnsi="仿宋" w:cs="仿宋" w:hint="eastAsia"/>
          <w:szCs w:val="28"/>
        </w:rPr>
        <w:t>Mathematica</w:t>
      </w:r>
      <w:proofErr w:type="spellEnd"/>
      <w:r>
        <w:rPr>
          <w:rFonts w:ascii="仿宋" w:hAnsi="仿宋" w:cs="仿宋" w:hint="eastAsia"/>
          <w:szCs w:val="28"/>
        </w:rPr>
        <w:t>的课件设计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5.用</w:t>
      </w:r>
      <w:proofErr w:type="spellStart"/>
      <w:r>
        <w:rPr>
          <w:rFonts w:ascii="仿宋" w:hAnsi="仿宋" w:cs="仿宋" w:hint="eastAsia"/>
          <w:szCs w:val="28"/>
        </w:rPr>
        <w:t>Mathematica</w:t>
      </w:r>
      <w:proofErr w:type="spellEnd"/>
      <w:r>
        <w:rPr>
          <w:rFonts w:ascii="仿宋" w:hAnsi="仿宋" w:cs="仿宋" w:hint="eastAsia"/>
          <w:szCs w:val="28"/>
        </w:rPr>
        <w:t>帮助理解中数问题</w:t>
      </w:r>
    </w:p>
    <w:p w:rsidR="0044099B" w:rsidRDefault="00944CF0">
      <w:pPr>
        <w:widowControl/>
        <w:spacing w:before="331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二、常微分方程</w:t>
      </w:r>
    </w:p>
    <w:p w:rsidR="0044099B" w:rsidRDefault="00944CF0">
      <w:pPr>
        <w:widowControl/>
        <w:spacing w:before="9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1.一阶常微分方程</w:t>
      </w:r>
      <w:proofErr w:type="gramStart"/>
      <w:r>
        <w:rPr>
          <w:rFonts w:ascii="仿宋" w:hAnsi="仿宋" w:cs="仿宋" w:hint="eastAsia"/>
          <w:szCs w:val="28"/>
        </w:rPr>
        <w:t>的奇解的</w:t>
      </w:r>
      <w:proofErr w:type="gramEnd"/>
      <w:r>
        <w:rPr>
          <w:rFonts w:ascii="仿宋" w:hAnsi="仿宋" w:cs="仿宋" w:hint="eastAsia"/>
          <w:szCs w:val="28"/>
        </w:rPr>
        <w:t>求法(或判定)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2.微分方程中的辅助函数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</w:t>
      </w:r>
      <w:proofErr w:type="gramStart"/>
      <w:r>
        <w:rPr>
          <w:rFonts w:ascii="仿宋" w:hAnsi="仿宋" w:cs="仿宋" w:hint="eastAsia"/>
          <w:szCs w:val="28"/>
        </w:rPr>
        <w:t>关于奇解的</w:t>
      </w:r>
      <w:proofErr w:type="gramEnd"/>
      <w:r>
        <w:rPr>
          <w:rFonts w:ascii="仿宋" w:hAnsi="仿宋" w:cs="仿宋" w:hint="eastAsia"/>
          <w:szCs w:val="28"/>
        </w:rPr>
        <w:t>运用</w:t>
      </w:r>
    </w:p>
    <w:p w:rsidR="0044099B" w:rsidRDefault="00944CF0">
      <w:pPr>
        <w:widowControl/>
        <w:spacing w:before="4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4.曲线的包络与微分方程的奇解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5.用微分方程定义初等函数</w:t>
      </w:r>
    </w:p>
    <w:p w:rsidR="0044099B" w:rsidRDefault="00944CF0">
      <w:pPr>
        <w:widowControl/>
        <w:spacing w:before="350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三、数学分析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1.多元函数连续、偏导数存在及可</w:t>
      </w:r>
      <w:proofErr w:type="gramStart"/>
      <w:r>
        <w:rPr>
          <w:rFonts w:ascii="仿宋" w:hAnsi="仿宋" w:cs="仿宋" w:hint="eastAsia"/>
          <w:szCs w:val="28"/>
        </w:rPr>
        <w:t>微之间</w:t>
      </w:r>
      <w:proofErr w:type="gramEnd"/>
      <w:r>
        <w:rPr>
          <w:rFonts w:ascii="仿宋" w:hAnsi="仿宋" w:cs="仿宋" w:hint="eastAsia"/>
          <w:szCs w:val="28"/>
        </w:rPr>
        <w:t>的关系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2.费</w:t>
      </w:r>
      <w:proofErr w:type="gramStart"/>
      <w:r>
        <w:rPr>
          <w:rFonts w:ascii="仿宋" w:hAnsi="仿宋" w:cs="仿宋" w:hint="eastAsia"/>
          <w:szCs w:val="28"/>
        </w:rPr>
        <w:t>马最后</w:t>
      </w:r>
      <w:proofErr w:type="gramEnd"/>
      <w:r>
        <w:rPr>
          <w:rFonts w:ascii="仿宋" w:hAnsi="仿宋" w:cs="仿宋" w:hint="eastAsia"/>
          <w:szCs w:val="28"/>
        </w:rPr>
        <w:t>定理初探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3.求极值的若干方法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4.关于极值与最大值问题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5.求函数极值应注意的几个问题</w:t>
      </w:r>
    </w:p>
    <w:p w:rsidR="0044099B" w:rsidRDefault="00944CF0">
      <w:pPr>
        <w:widowControl/>
        <w:spacing w:before="336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四、复变函数</w:t>
      </w:r>
    </w:p>
    <w:p w:rsidR="0044099B" w:rsidRDefault="00944CF0">
      <w:pPr>
        <w:widowControl/>
        <w:spacing w:before="14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1.谈留数的求法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2.利用复数模的性质证明某些问题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3.利用复函</w:t>
      </w:r>
      <w:proofErr w:type="gramStart"/>
      <w:r>
        <w:rPr>
          <w:rFonts w:ascii="仿宋" w:hAnsi="仿宋" w:cs="仿宋" w:hint="eastAsia"/>
          <w:szCs w:val="28"/>
        </w:rPr>
        <w:t>数理论</w:t>
      </w:r>
      <w:proofErr w:type="gramEnd"/>
      <w:r>
        <w:rPr>
          <w:rFonts w:ascii="仿宋" w:hAnsi="仿宋" w:cs="仿宋" w:hint="eastAsia"/>
          <w:szCs w:val="28"/>
        </w:rPr>
        <w:t>解决中学复数中的有关问题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4.谈复数理论在中学教学中的运用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5.谈解析函数及其应用</w:t>
      </w:r>
    </w:p>
    <w:p w:rsidR="0044099B" w:rsidRDefault="00944CF0">
      <w:pPr>
        <w:widowControl/>
        <w:numPr>
          <w:ilvl w:val="0"/>
          <w:numId w:val="6"/>
        </w:numPr>
        <w:spacing w:before="336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实变函数</w:t>
      </w:r>
    </w:p>
    <w:p w:rsidR="0044099B" w:rsidRDefault="00944CF0">
      <w:pPr>
        <w:widowControl/>
        <w:spacing w:before="9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1.可测函数的等价定义</w:t>
      </w:r>
    </w:p>
    <w:p w:rsidR="0044099B" w:rsidRDefault="00944CF0">
      <w:pPr>
        <w:widowControl/>
        <w:spacing w:before="9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2.康托尔集的几个性质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3.可测函数的收敛性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4.用聚点原理推证其它实数基本定理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5.可测函数的性质及其结构</w:t>
      </w:r>
    </w:p>
    <w:p w:rsidR="0044099B" w:rsidRDefault="00944CF0">
      <w:pPr>
        <w:widowControl/>
        <w:spacing w:before="331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六、高等几何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1.二阶曲线渐近线的几种求法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</w:t>
      </w:r>
      <w:proofErr w:type="gramStart"/>
      <w:r>
        <w:rPr>
          <w:rFonts w:ascii="仿宋" w:hAnsi="仿宋" w:cs="仿宋" w:hint="eastAsia"/>
          <w:szCs w:val="28"/>
        </w:rPr>
        <w:t>笛沙格</w:t>
      </w:r>
      <w:proofErr w:type="gramEnd"/>
      <w:r>
        <w:rPr>
          <w:rFonts w:ascii="仿宋" w:hAnsi="仿宋" w:cs="仿宋" w:hint="eastAsia"/>
          <w:szCs w:val="28"/>
        </w:rPr>
        <w:t>定理在初等数学中的运用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3.巴斯加定理在初等数学中的运用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4.布里安香定理在初等数学中的运用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5.二次曲线的几何求法</w:t>
      </w:r>
    </w:p>
    <w:p w:rsidR="0044099B" w:rsidRDefault="00944CF0">
      <w:pPr>
        <w:widowControl/>
        <w:spacing w:line="360" w:lineRule="auto"/>
        <w:ind w:firstLineChars="200" w:firstLine="562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b/>
          <w:bCs/>
          <w:szCs w:val="28"/>
        </w:rPr>
        <w:t>七、概率论</w:t>
      </w:r>
    </w:p>
    <w:p w:rsidR="0044099B" w:rsidRDefault="00944CF0">
      <w:pPr>
        <w:widowControl/>
        <w:spacing w:before="57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1.正态分布浅谈</w:t>
      </w:r>
    </w:p>
    <w:p w:rsidR="0044099B" w:rsidRDefault="00944CF0">
      <w:pPr>
        <w:widowControl/>
        <w:spacing w:before="105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 xml:space="preserve">2.用概率思想计算定积分的近似值 </w:t>
      </w:r>
    </w:p>
    <w:p w:rsidR="0044099B" w:rsidRDefault="00944CF0">
      <w:pPr>
        <w:widowControl/>
        <w:spacing w:before="105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3.欧拉函数的概率思想证明</w:t>
      </w:r>
    </w:p>
    <w:p w:rsidR="0044099B" w:rsidRDefault="00944CF0">
      <w:pPr>
        <w:widowControl/>
        <w:spacing w:before="105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4.利用概率思想证明定积分中值定理</w:t>
      </w:r>
    </w:p>
    <w:p w:rsidR="0044099B" w:rsidRDefault="00944CF0">
      <w:pPr>
        <w:widowControl/>
        <w:spacing w:before="105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5.关于均匀分布的几个问题</w:t>
      </w:r>
    </w:p>
    <w:p w:rsidR="0044099B" w:rsidRDefault="00944CF0">
      <w:pPr>
        <w:widowControl/>
        <w:numPr>
          <w:ilvl w:val="0"/>
          <w:numId w:val="7"/>
        </w:numPr>
        <w:spacing w:before="350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近世代数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1.集合及其子集的概念在不等式中的作用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2.论高阶等差数列</w:t>
      </w:r>
    </w:p>
    <w:p w:rsidR="0044099B" w:rsidRDefault="00944CF0">
      <w:pPr>
        <w:widowControl/>
        <w:spacing w:before="14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3.谈近世代数中与素数有关的重点结论</w:t>
      </w:r>
    </w:p>
    <w:p w:rsidR="0044099B" w:rsidRDefault="00944CF0">
      <w:pPr>
        <w:widowControl/>
        <w:spacing w:before="14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4.商集、商群与商环</w:t>
      </w:r>
    </w:p>
    <w:p w:rsidR="0044099B" w:rsidRDefault="00944CF0">
      <w:pPr>
        <w:widowControl/>
        <w:spacing w:before="4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5.关于有限映射的若干计算方法</w:t>
      </w:r>
    </w:p>
    <w:p w:rsidR="0044099B" w:rsidRDefault="0044099B">
      <w:pPr>
        <w:widowControl/>
        <w:spacing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</w:p>
    <w:p w:rsidR="0044099B" w:rsidRDefault="00944CF0">
      <w:pPr>
        <w:widowControl/>
        <w:spacing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九、高等代数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1.关于循环矩阵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2.行列式的若干应用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3.行列式的解法技巧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4.欧氏空间与柯西不等式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5.《高等代数》在中学数学中的指导作用</w:t>
      </w:r>
    </w:p>
    <w:p w:rsidR="0044099B" w:rsidRDefault="00944CF0">
      <w:pPr>
        <w:widowControl/>
        <w:spacing w:before="355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十、教学法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1.关于学生能力与评价量化的探索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2.浅谈类比在教学中的若干应用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3.浅谈选择题的解法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4.谈谈中学数学课自学能力的培养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5.怎样培养学生列方程解题的能力</w:t>
      </w:r>
    </w:p>
    <w:p w:rsidR="0044099B" w:rsidRDefault="00944CF0">
      <w:pPr>
        <w:widowControl/>
        <w:spacing w:before="355" w:line="360" w:lineRule="auto"/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十一、初等数学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1.数学证题中的等价变换与充要条件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2.关于充要条件的理解和运用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3.参数方程的运用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4.极坐标方程的运用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5.怎样证明条件恒等式</w:t>
      </w:r>
    </w:p>
    <w:p w:rsidR="0044099B" w:rsidRDefault="00944CF0">
      <w:pPr>
        <w:widowControl/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32.求函数自变量取值范围应注意的问题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pStyle w:val="a9"/>
        <w:ind w:firstLine="643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思想政治教育论文提纲模板：</w:t>
      </w:r>
    </w:p>
    <w:p w:rsidR="0044099B" w:rsidRDefault="00944CF0">
      <w:pPr>
        <w:pStyle w:val="a9"/>
        <w:ind w:firstLine="560"/>
        <w:rPr>
          <w:rFonts w:ascii="仿宋" w:hAnsi="仿宋" w:cs="仿宋"/>
          <w:b w:val="0"/>
          <w:sz w:val="28"/>
          <w:szCs w:val="28"/>
        </w:rPr>
      </w:pPr>
      <w:r>
        <w:rPr>
          <w:rFonts w:ascii="仿宋" w:hAnsi="仿宋" w:cs="仿宋" w:hint="eastAsia"/>
          <w:b w:val="0"/>
          <w:sz w:val="28"/>
          <w:szCs w:val="28"/>
        </w:rPr>
        <w:t>新时代初中劳动教育</w:t>
      </w:r>
      <w:proofErr w:type="gramStart"/>
      <w:r>
        <w:rPr>
          <w:rFonts w:ascii="仿宋" w:hAnsi="仿宋" w:cs="仿宋" w:hint="eastAsia"/>
          <w:b w:val="0"/>
          <w:sz w:val="28"/>
          <w:szCs w:val="28"/>
        </w:rPr>
        <w:t>践行</w:t>
      </w:r>
      <w:proofErr w:type="gramEnd"/>
      <w:r>
        <w:rPr>
          <w:rFonts w:ascii="仿宋" w:hAnsi="仿宋" w:cs="仿宋" w:hint="eastAsia"/>
          <w:b w:val="0"/>
          <w:sz w:val="28"/>
          <w:szCs w:val="28"/>
        </w:rPr>
        <w:t>路径探究</w:t>
      </w:r>
      <w:bookmarkStart w:id="5" w:name="_Toc33841453"/>
      <w:bookmarkStart w:id="6" w:name="_Toc36977635"/>
      <w:bookmarkStart w:id="7" w:name="_Toc38826797"/>
      <w:bookmarkStart w:id="8" w:name="_Toc38830848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bCs/>
          <w:sz w:val="28"/>
          <w:szCs w:val="28"/>
        </w:rPr>
      </w:pPr>
      <w:r>
        <w:rPr>
          <w:rFonts w:ascii="仿宋" w:hAnsi="仿宋" w:cs="仿宋" w:hint="eastAsia"/>
          <w:b w:val="0"/>
          <w:bCs/>
          <w:sz w:val="28"/>
          <w:szCs w:val="28"/>
        </w:rPr>
        <w:t>一、</w:t>
      </w:r>
      <w:bookmarkEnd w:id="5"/>
      <w:r>
        <w:rPr>
          <w:rFonts w:ascii="仿宋" w:hAnsi="仿宋" w:cs="仿宋" w:hint="eastAsia"/>
          <w:b w:val="0"/>
          <w:bCs/>
          <w:sz w:val="28"/>
          <w:szCs w:val="28"/>
        </w:rPr>
        <w:t>前言</w:t>
      </w:r>
      <w:bookmarkEnd w:id="6"/>
      <w:bookmarkEnd w:id="7"/>
      <w:bookmarkEnd w:id="8"/>
      <w:r>
        <w:rPr>
          <w:rFonts w:ascii="仿宋" w:hAnsi="仿宋" w:cs="仿宋" w:hint="eastAsia"/>
          <w:b w:val="0"/>
          <w:bCs/>
          <w:sz w:val="28"/>
          <w:szCs w:val="28"/>
        </w:rPr>
        <w:tab/>
      </w:r>
      <w:bookmarkStart w:id="9" w:name="_Toc38830849"/>
      <w:bookmarkStart w:id="10" w:name="_Toc38826798"/>
      <w:bookmarkStart w:id="11" w:name="_Toc33841454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sz w:val="28"/>
          <w:szCs w:val="28"/>
        </w:rPr>
      </w:pPr>
      <w:r>
        <w:rPr>
          <w:rFonts w:ascii="仿宋" w:hAnsi="仿宋" w:cs="仿宋" w:hint="eastAsia"/>
          <w:b w:val="0"/>
          <w:sz w:val="28"/>
          <w:szCs w:val="28"/>
        </w:rPr>
        <w:t>（一）研究背景</w:t>
      </w:r>
      <w:bookmarkStart w:id="12" w:name="_Toc38830850"/>
      <w:bookmarkStart w:id="13" w:name="_Toc38826799"/>
      <w:bookmarkStart w:id="14" w:name="_Toc33841455"/>
      <w:bookmarkEnd w:id="9"/>
      <w:bookmarkEnd w:id="10"/>
      <w:bookmarkEnd w:id="11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bCs/>
          <w:sz w:val="28"/>
          <w:szCs w:val="28"/>
        </w:rPr>
      </w:pPr>
      <w:r>
        <w:rPr>
          <w:rFonts w:ascii="仿宋" w:hAnsi="仿宋" w:cs="仿宋" w:hint="eastAsia"/>
          <w:b w:val="0"/>
          <w:bCs/>
          <w:sz w:val="28"/>
          <w:szCs w:val="28"/>
        </w:rPr>
        <w:t>1.国家新政策的支持</w:t>
      </w:r>
      <w:bookmarkStart w:id="15" w:name="_Toc33841456"/>
      <w:bookmarkStart w:id="16" w:name="_Toc38830851"/>
      <w:bookmarkStart w:id="17" w:name="_Toc38826800"/>
      <w:bookmarkEnd w:id="12"/>
      <w:bookmarkEnd w:id="13"/>
      <w:bookmarkEnd w:id="14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bCs/>
          <w:sz w:val="28"/>
          <w:szCs w:val="28"/>
        </w:rPr>
      </w:pPr>
      <w:r>
        <w:rPr>
          <w:rFonts w:ascii="仿宋" w:hAnsi="仿宋" w:cs="仿宋" w:hint="eastAsia"/>
          <w:b w:val="0"/>
          <w:bCs/>
          <w:sz w:val="28"/>
          <w:szCs w:val="28"/>
        </w:rPr>
        <w:t>2.</w:t>
      </w:r>
      <w:bookmarkEnd w:id="15"/>
      <w:r>
        <w:rPr>
          <w:rFonts w:ascii="仿宋" w:hAnsi="仿宋" w:cs="仿宋" w:hint="eastAsia"/>
          <w:b w:val="0"/>
          <w:bCs/>
          <w:sz w:val="28"/>
          <w:szCs w:val="28"/>
        </w:rPr>
        <w:t>初中劳动教育现状</w:t>
      </w:r>
      <w:bookmarkStart w:id="18" w:name="_Toc33841461"/>
      <w:bookmarkStart w:id="19" w:name="_Toc38830852"/>
      <w:bookmarkStart w:id="20" w:name="_Toc38826801"/>
      <w:bookmarkEnd w:id="16"/>
      <w:bookmarkEnd w:id="17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sz w:val="28"/>
          <w:szCs w:val="28"/>
        </w:rPr>
      </w:pPr>
      <w:r>
        <w:rPr>
          <w:rFonts w:ascii="仿宋" w:hAnsi="仿宋" w:cs="仿宋" w:hint="eastAsia"/>
          <w:b w:val="0"/>
          <w:sz w:val="28"/>
          <w:szCs w:val="28"/>
        </w:rPr>
        <w:t>（二）</w:t>
      </w:r>
      <w:bookmarkEnd w:id="18"/>
      <w:r>
        <w:rPr>
          <w:rFonts w:ascii="仿宋" w:hAnsi="仿宋" w:cs="仿宋" w:hint="eastAsia"/>
          <w:b w:val="0"/>
          <w:sz w:val="28"/>
          <w:szCs w:val="28"/>
        </w:rPr>
        <w:t>初中劳动教育概述</w:t>
      </w:r>
      <w:bookmarkStart w:id="21" w:name="_Toc38830853"/>
      <w:bookmarkEnd w:id="19"/>
      <w:bookmarkEnd w:id="20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bCs/>
          <w:sz w:val="28"/>
          <w:szCs w:val="28"/>
        </w:rPr>
      </w:pPr>
      <w:r>
        <w:rPr>
          <w:rFonts w:ascii="仿宋" w:hAnsi="仿宋" w:cs="仿宋" w:hint="eastAsia"/>
          <w:b w:val="0"/>
          <w:bCs/>
          <w:sz w:val="28"/>
          <w:szCs w:val="28"/>
        </w:rPr>
        <w:t>1.初中劳动教育的概念</w:t>
      </w:r>
      <w:bookmarkStart w:id="22" w:name="_Toc38830854"/>
      <w:bookmarkEnd w:id="21"/>
    </w:p>
    <w:p w:rsidR="0044099B" w:rsidRDefault="00944CF0">
      <w:pPr>
        <w:pStyle w:val="a9"/>
        <w:ind w:firstLine="560"/>
        <w:jc w:val="both"/>
        <w:rPr>
          <w:rFonts w:ascii="仿宋" w:hAnsi="仿宋" w:cs="仿宋"/>
          <w:b w:val="0"/>
          <w:bCs/>
          <w:sz w:val="28"/>
          <w:szCs w:val="28"/>
        </w:rPr>
      </w:pPr>
      <w:r>
        <w:rPr>
          <w:rFonts w:ascii="仿宋" w:hAnsi="仿宋" w:cs="仿宋" w:hint="eastAsia"/>
          <w:b w:val="0"/>
          <w:bCs/>
          <w:sz w:val="28"/>
          <w:szCs w:val="28"/>
        </w:rPr>
        <w:t>2. 劳动教育的理论基础</w:t>
      </w:r>
      <w:bookmarkEnd w:id="22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bookmarkStart w:id="23" w:name="_Toc33841464"/>
      <w:r>
        <w:rPr>
          <w:rFonts w:ascii="仿宋" w:hAnsi="仿宋" w:cs="仿宋" w:hint="eastAsia"/>
          <w:b w:val="0"/>
          <w:lang w:eastAsia="zh-CN"/>
        </w:rPr>
        <w:t>3.强化初中劳动教育的必要性</w:t>
      </w:r>
      <w:bookmarkStart w:id="24" w:name="_Toc38830855"/>
      <w:bookmarkStart w:id="25" w:name="_Toc38826802"/>
      <w:bookmarkStart w:id="26" w:name="_Toc38764837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二、当前初中劳动教育</w:t>
      </w:r>
      <w:bookmarkEnd w:id="23"/>
      <w:r>
        <w:rPr>
          <w:rFonts w:ascii="仿宋" w:hAnsi="仿宋" w:cs="仿宋" w:hint="eastAsia"/>
          <w:b w:val="0"/>
          <w:bCs w:val="0"/>
          <w:lang w:eastAsia="zh-CN"/>
        </w:rPr>
        <w:t>取得的成果</w:t>
      </w:r>
      <w:bookmarkStart w:id="27" w:name="_Toc33841465"/>
      <w:bookmarkStart w:id="28" w:name="_Toc38830856"/>
      <w:bookmarkStart w:id="29" w:name="_Toc38826803"/>
      <w:bookmarkEnd w:id="24"/>
      <w:bookmarkEnd w:id="25"/>
      <w:bookmarkEnd w:id="26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（一）</w:t>
      </w:r>
      <w:bookmarkStart w:id="30" w:name="_Toc33841466"/>
      <w:bookmarkEnd w:id="27"/>
      <w:r>
        <w:rPr>
          <w:rFonts w:ascii="仿宋" w:hAnsi="仿宋" w:cs="仿宋" w:hint="eastAsia"/>
          <w:b w:val="0"/>
          <w:lang w:eastAsia="zh-CN"/>
        </w:rPr>
        <w:t>顶层设计不断加强</w:t>
      </w:r>
      <w:bookmarkStart w:id="31" w:name="_Toc38830857"/>
      <w:bookmarkStart w:id="32" w:name="_Toc38826804"/>
      <w:bookmarkStart w:id="33" w:name="_Toc33841467"/>
      <w:bookmarkEnd w:id="28"/>
      <w:bookmarkEnd w:id="29"/>
      <w:bookmarkEnd w:id="30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（二）实践</w:t>
      </w:r>
      <w:r>
        <w:rPr>
          <w:rFonts w:ascii="仿宋" w:hAnsi="仿宋" w:cs="仿宋" w:hint="eastAsia"/>
          <w:b w:val="0"/>
          <w:bCs w:val="0"/>
          <w:lang w:eastAsia="zh-CN"/>
        </w:rPr>
        <w:t>活动</w:t>
      </w:r>
      <w:r>
        <w:rPr>
          <w:rFonts w:ascii="仿宋" w:hAnsi="仿宋" w:cs="仿宋" w:hint="eastAsia"/>
          <w:b w:val="0"/>
          <w:lang w:eastAsia="zh-CN"/>
        </w:rPr>
        <w:t>日益丰富</w:t>
      </w:r>
      <w:bookmarkStart w:id="34" w:name="_Toc38830858"/>
      <w:bookmarkStart w:id="35" w:name="_Toc38826805"/>
      <w:bookmarkStart w:id="36" w:name="_Toc33841468"/>
      <w:bookmarkEnd w:id="31"/>
      <w:bookmarkEnd w:id="32"/>
      <w:bookmarkEnd w:id="33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（三）评价体系逐步建立</w:t>
      </w:r>
      <w:bookmarkStart w:id="37" w:name="_Toc33841469"/>
      <w:bookmarkStart w:id="38" w:name="_Toc38826806"/>
      <w:bookmarkStart w:id="39" w:name="_Toc38830859"/>
      <w:bookmarkEnd w:id="34"/>
      <w:bookmarkEnd w:id="35"/>
      <w:bookmarkEnd w:id="36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三、当前初中劳动教育存在的问题</w:t>
      </w:r>
      <w:bookmarkEnd w:id="37"/>
      <w:r>
        <w:rPr>
          <w:rFonts w:ascii="仿宋" w:hAnsi="仿宋" w:cs="仿宋" w:hint="eastAsia"/>
          <w:b w:val="0"/>
          <w:bCs w:val="0"/>
          <w:lang w:eastAsia="zh-CN"/>
        </w:rPr>
        <w:t>及原因分析</w:t>
      </w:r>
      <w:bookmarkStart w:id="40" w:name="_Toc38826807"/>
      <w:bookmarkStart w:id="41" w:name="_Toc38830860"/>
      <w:bookmarkEnd w:id="38"/>
      <w:bookmarkEnd w:id="39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（一）存在的问题</w:t>
      </w:r>
      <w:bookmarkStart w:id="42" w:name="_Toc38830861"/>
      <w:bookmarkStart w:id="43" w:name="_Toc38826808"/>
      <w:bookmarkEnd w:id="40"/>
      <w:bookmarkEnd w:id="41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1.初中</w:t>
      </w:r>
      <w:proofErr w:type="gramStart"/>
      <w:r>
        <w:rPr>
          <w:rFonts w:ascii="仿宋" w:hAnsi="仿宋" w:cs="仿宋" w:hint="eastAsia"/>
          <w:b w:val="0"/>
          <w:bCs w:val="0"/>
          <w:lang w:eastAsia="zh-CN"/>
        </w:rPr>
        <w:t>劳育存在</w:t>
      </w:r>
      <w:proofErr w:type="gramEnd"/>
      <w:r>
        <w:rPr>
          <w:rFonts w:ascii="仿宋" w:hAnsi="仿宋" w:cs="仿宋" w:hint="eastAsia"/>
          <w:b w:val="0"/>
          <w:bCs w:val="0"/>
          <w:lang w:eastAsia="zh-CN"/>
        </w:rPr>
        <w:t>形式化、娱乐化畸变</w:t>
      </w:r>
      <w:bookmarkStart w:id="44" w:name="_Toc38830862"/>
      <w:bookmarkStart w:id="45" w:name="_Toc38826809"/>
      <w:bookmarkEnd w:id="42"/>
      <w:bookmarkEnd w:id="43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2.初中</w:t>
      </w:r>
      <w:proofErr w:type="gramStart"/>
      <w:r>
        <w:rPr>
          <w:rFonts w:ascii="仿宋" w:hAnsi="仿宋" w:cs="仿宋" w:hint="eastAsia"/>
          <w:b w:val="0"/>
          <w:bCs w:val="0"/>
          <w:lang w:eastAsia="zh-CN"/>
        </w:rPr>
        <w:t>劳</w:t>
      </w:r>
      <w:proofErr w:type="gramEnd"/>
      <w:r>
        <w:rPr>
          <w:rFonts w:ascii="仿宋" w:hAnsi="仿宋" w:cs="仿宋" w:hint="eastAsia"/>
          <w:b w:val="0"/>
          <w:bCs w:val="0"/>
          <w:lang w:eastAsia="zh-CN"/>
        </w:rPr>
        <w:t>育的途径分散、资源匮乏</w:t>
      </w:r>
      <w:bookmarkStart w:id="46" w:name="_Toc38830863"/>
      <w:bookmarkStart w:id="47" w:name="_Toc38826810"/>
      <w:bookmarkEnd w:id="44"/>
      <w:bookmarkEnd w:id="45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（二）原因分析</w:t>
      </w:r>
      <w:bookmarkStart w:id="48" w:name="_Toc33841476"/>
      <w:bookmarkStart w:id="49" w:name="_Toc38826811"/>
      <w:bookmarkStart w:id="50" w:name="_Toc38830864"/>
      <w:bookmarkEnd w:id="46"/>
      <w:bookmarkEnd w:id="47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1.从学生</w:t>
      </w:r>
      <w:bookmarkEnd w:id="48"/>
      <w:r>
        <w:rPr>
          <w:rFonts w:ascii="仿宋" w:hAnsi="仿宋" w:cs="仿宋" w:hint="eastAsia"/>
          <w:b w:val="0"/>
          <w:bCs w:val="0"/>
          <w:lang w:eastAsia="zh-CN"/>
        </w:rPr>
        <w:t>个体层面看</w:t>
      </w:r>
      <w:bookmarkStart w:id="51" w:name="_Toc38826812"/>
      <w:bookmarkStart w:id="52" w:name="_Toc38830865"/>
      <w:bookmarkStart w:id="53" w:name="_Toc33841477"/>
      <w:bookmarkEnd w:id="49"/>
      <w:bookmarkEnd w:id="50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2.从学校教育层面看</w:t>
      </w:r>
      <w:bookmarkStart w:id="54" w:name="_Toc33841478"/>
      <w:bookmarkStart w:id="55" w:name="_Toc38830866"/>
      <w:bookmarkStart w:id="56" w:name="_Toc38826813"/>
      <w:bookmarkEnd w:id="51"/>
      <w:bookmarkEnd w:id="52"/>
      <w:bookmarkEnd w:id="53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3.从家庭</w:t>
      </w:r>
      <w:bookmarkEnd w:id="54"/>
      <w:r>
        <w:rPr>
          <w:rFonts w:ascii="仿宋" w:hAnsi="仿宋" w:cs="仿宋" w:hint="eastAsia"/>
          <w:b w:val="0"/>
          <w:bCs w:val="0"/>
          <w:lang w:eastAsia="zh-CN"/>
        </w:rPr>
        <w:t>教育层面看</w:t>
      </w:r>
      <w:bookmarkStart w:id="57" w:name="_Toc38826814"/>
      <w:bookmarkStart w:id="58" w:name="_Toc38830867"/>
      <w:bookmarkEnd w:id="55"/>
      <w:bookmarkEnd w:id="56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t>4.从社会影响层面看</w:t>
      </w:r>
      <w:bookmarkStart w:id="59" w:name="_Toc38830868"/>
      <w:bookmarkStart w:id="60" w:name="_Toc33841479"/>
      <w:bookmarkStart w:id="61" w:name="_Toc38826815"/>
      <w:bookmarkEnd w:id="57"/>
      <w:bookmarkEnd w:id="58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bCs w:val="0"/>
          <w:lang w:eastAsia="zh-CN"/>
        </w:rPr>
        <w:lastRenderedPageBreak/>
        <w:t>四、提升初中劳动教育实效的有效对策</w:t>
      </w:r>
      <w:bookmarkStart w:id="62" w:name="_Toc33841480"/>
      <w:bookmarkStart w:id="63" w:name="_Toc38826816"/>
      <w:bookmarkStart w:id="64" w:name="_Toc38830869"/>
      <w:bookmarkEnd w:id="59"/>
      <w:bookmarkEnd w:id="60"/>
      <w:bookmarkEnd w:id="61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（一）</w:t>
      </w:r>
      <w:bookmarkEnd w:id="62"/>
      <w:r>
        <w:rPr>
          <w:rFonts w:ascii="仿宋" w:hAnsi="仿宋" w:cs="仿宋" w:hint="eastAsia"/>
          <w:b w:val="0"/>
          <w:lang w:eastAsia="zh-CN"/>
        </w:rPr>
        <w:t>设立学校</w:t>
      </w:r>
      <w:proofErr w:type="gramStart"/>
      <w:r>
        <w:rPr>
          <w:rFonts w:ascii="仿宋" w:hAnsi="仿宋" w:cs="仿宋" w:hint="eastAsia"/>
          <w:b w:val="0"/>
          <w:lang w:eastAsia="zh-CN"/>
        </w:rPr>
        <w:t>劳</w:t>
      </w:r>
      <w:proofErr w:type="gramEnd"/>
      <w:r>
        <w:rPr>
          <w:rFonts w:ascii="仿宋" w:hAnsi="仿宋" w:cs="仿宋" w:hint="eastAsia"/>
          <w:b w:val="0"/>
          <w:lang w:eastAsia="zh-CN"/>
        </w:rPr>
        <w:t>育部门，加强组织领导机制</w:t>
      </w:r>
      <w:bookmarkStart w:id="65" w:name="_Toc33841481"/>
      <w:bookmarkStart w:id="66" w:name="_Toc38826817"/>
      <w:bookmarkStart w:id="67" w:name="_Toc38830870"/>
      <w:bookmarkEnd w:id="63"/>
      <w:bookmarkEnd w:id="64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（二）</w:t>
      </w:r>
      <w:bookmarkEnd w:id="65"/>
      <w:r>
        <w:rPr>
          <w:rFonts w:ascii="仿宋" w:hAnsi="仿宋" w:cs="仿宋" w:hint="eastAsia"/>
          <w:b w:val="0"/>
          <w:lang w:eastAsia="zh-CN"/>
        </w:rPr>
        <w:t>落实教育减负政策，拓宽</w:t>
      </w:r>
      <w:proofErr w:type="gramStart"/>
      <w:r>
        <w:rPr>
          <w:rFonts w:ascii="仿宋" w:hAnsi="仿宋" w:cs="仿宋" w:hint="eastAsia"/>
          <w:b w:val="0"/>
          <w:lang w:eastAsia="zh-CN"/>
        </w:rPr>
        <w:t>劳育主体</w:t>
      </w:r>
      <w:proofErr w:type="gramEnd"/>
      <w:r>
        <w:rPr>
          <w:rFonts w:ascii="仿宋" w:hAnsi="仿宋" w:cs="仿宋" w:hint="eastAsia"/>
          <w:b w:val="0"/>
          <w:lang w:eastAsia="zh-CN"/>
        </w:rPr>
        <w:t>空间</w:t>
      </w:r>
      <w:bookmarkStart w:id="68" w:name="_Toc33841483"/>
      <w:bookmarkStart w:id="69" w:name="_Toc38826818"/>
      <w:bookmarkStart w:id="70" w:name="_Toc38830871"/>
      <w:bookmarkEnd w:id="66"/>
      <w:bookmarkEnd w:id="67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（三）</w:t>
      </w:r>
      <w:bookmarkEnd w:id="68"/>
      <w:r>
        <w:rPr>
          <w:rFonts w:ascii="仿宋" w:hAnsi="仿宋" w:cs="仿宋" w:hint="eastAsia"/>
          <w:b w:val="0"/>
          <w:lang w:eastAsia="zh-CN"/>
        </w:rPr>
        <w:t>加强</w:t>
      </w:r>
      <w:proofErr w:type="gramStart"/>
      <w:r>
        <w:rPr>
          <w:rFonts w:ascii="仿宋" w:hAnsi="仿宋" w:cs="仿宋" w:hint="eastAsia"/>
          <w:b w:val="0"/>
          <w:lang w:eastAsia="zh-CN"/>
        </w:rPr>
        <w:t>劳育基础</w:t>
      </w:r>
      <w:proofErr w:type="gramEnd"/>
      <w:r>
        <w:rPr>
          <w:rFonts w:ascii="仿宋" w:hAnsi="仿宋" w:cs="仿宋" w:hint="eastAsia"/>
          <w:b w:val="0"/>
          <w:lang w:eastAsia="zh-CN"/>
        </w:rPr>
        <w:t>建设，丰富学校</w:t>
      </w:r>
      <w:proofErr w:type="gramStart"/>
      <w:r>
        <w:rPr>
          <w:rFonts w:ascii="仿宋" w:hAnsi="仿宋" w:cs="仿宋" w:hint="eastAsia"/>
          <w:b w:val="0"/>
          <w:lang w:eastAsia="zh-CN"/>
        </w:rPr>
        <w:t>劳</w:t>
      </w:r>
      <w:proofErr w:type="gramEnd"/>
      <w:r>
        <w:rPr>
          <w:rFonts w:ascii="仿宋" w:hAnsi="仿宋" w:cs="仿宋" w:hint="eastAsia"/>
          <w:b w:val="0"/>
          <w:lang w:eastAsia="zh-CN"/>
        </w:rPr>
        <w:t>育资源</w:t>
      </w:r>
      <w:bookmarkStart w:id="71" w:name="_Toc38826819"/>
      <w:bookmarkStart w:id="72" w:name="_Toc38830872"/>
      <w:bookmarkEnd w:id="69"/>
      <w:bookmarkEnd w:id="70"/>
    </w:p>
    <w:p w:rsidR="0044099B" w:rsidRDefault="00944CF0">
      <w:pPr>
        <w:pStyle w:val="3"/>
        <w:spacing w:line="360" w:lineRule="auto"/>
        <w:ind w:firstLineChars="200" w:firstLine="560"/>
        <w:rPr>
          <w:rFonts w:ascii="仿宋" w:hAnsi="仿宋" w:cs="仿宋"/>
          <w:b w:val="0"/>
          <w:bCs w:val="0"/>
          <w:lang w:eastAsia="zh-CN"/>
        </w:rPr>
      </w:pPr>
      <w:r>
        <w:rPr>
          <w:rFonts w:ascii="仿宋" w:hAnsi="仿宋" w:cs="仿宋" w:hint="eastAsia"/>
          <w:b w:val="0"/>
          <w:lang w:eastAsia="zh-CN"/>
        </w:rPr>
        <w:t>（四）完善</w:t>
      </w:r>
      <w:proofErr w:type="gramStart"/>
      <w:r>
        <w:rPr>
          <w:rFonts w:ascii="仿宋" w:hAnsi="仿宋" w:cs="仿宋" w:hint="eastAsia"/>
          <w:b w:val="0"/>
          <w:lang w:eastAsia="zh-CN"/>
        </w:rPr>
        <w:t>劳</w:t>
      </w:r>
      <w:proofErr w:type="gramEnd"/>
      <w:r>
        <w:rPr>
          <w:rFonts w:ascii="仿宋" w:hAnsi="仿宋" w:cs="仿宋" w:hint="eastAsia"/>
          <w:b w:val="0"/>
          <w:lang w:eastAsia="zh-CN"/>
        </w:rPr>
        <w:t>育督导机制，发挥评价激励作用</w:t>
      </w:r>
      <w:bookmarkEnd w:id="71"/>
      <w:bookmarkEnd w:id="72"/>
    </w:p>
    <w:p w:rsidR="0044099B" w:rsidRDefault="00944CF0" w:rsidP="00CC7612">
      <w:pPr>
        <w:snapToGrid w:val="0"/>
        <w:spacing w:beforeLines="50" w:afterLines="50" w:line="360" w:lineRule="auto"/>
        <w:ind w:firstLineChars="200" w:firstLine="560"/>
        <w:outlineLvl w:val="0"/>
        <w:rPr>
          <w:rFonts w:ascii="仿宋" w:hAnsi="仿宋" w:cs="仿宋"/>
          <w:bCs/>
          <w:szCs w:val="28"/>
        </w:rPr>
      </w:pPr>
      <w:bookmarkStart w:id="73" w:name="_Toc33841485"/>
      <w:bookmarkStart w:id="74" w:name="_Toc38826820"/>
      <w:bookmarkStart w:id="75" w:name="_Toc38830873"/>
      <w:r>
        <w:rPr>
          <w:rFonts w:ascii="仿宋" w:hAnsi="仿宋" w:cs="仿宋" w:hint="eastAsia"/>
          <w:bCs/>
          <w:szCs w:val="28"/>
        </w:rPr>
        <w:t>五、结语</w:t>
      </w:r>
      <w:bookmarkEnd w:id="73"/>
      <w:bookmarkEnd w:id="74"/>
      <w:bookmarkEnd w:id="75"/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 xml:space="preserve"> 参考文献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rPr>
          <w:rFonts w:ascii="仿宋" w:hAnsi="仿宋" w:cs="仿宋"/>
          <w:szCs w:val="28"/>
        </w:rPr>
      </w:pPr>
      <w:bookmarkStart w:id="76" w:name="_GoBack"/>
      <w:bookmarkEnd w:id="76"/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思想政治教育论文选题参考：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一、</w:t>
      </w:r>
      <w:proofErr w:type="gramStart"/>
      <w:r>
        <w:rPr>
          <w:rFonts w:ascii="仿宋" w:hAnsi="仿宋" w:cs="仿宋" w:hint="eastAsia"/>
          <w:szCs w:val="28"/>
        </w:rPr>
        <w:t>思政课</w:t>
      </w:r>
      <w:proofErr w:type="gramEnd"/>
      <w:r>
        <w:rPr>
          <w:rFonts w:ascii="仿宋" w:hAnsi="仿宋" w:cs="仿宋" w:hint="eastAsia"/>
          <w:szCs w:val="28"/>
        </w:rPr>
        <w:t>教学方向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</w:t>
      </w:r>
      <w:proofErr w:type="gramStart"/>
      <w:r>
        <w:rPr>
          <w:rFonts w:ascii="仿宋" w:hAnsi="仿宋" w:cs="仿宋" w:hint="eastAsia"/>
          <w:szCs w:val="28"/>
        </w:rPr>
        <w:t>学校思政课程</w:t>
      </w:r>
      <w:proofErr w:type="gramEnd"/>
      <w:r>
        <w:rPr>
          <w:rFonts w:ascii="仿宋" w:hAnsi="仿宋" w:cs="仿宋" w:hint="eastAsia"/>
          <w:szCs w:val="28"/>
        </w:rPr>
        <w:t>体系一体化建设研究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</w:t>
      </w:r>
      <w:proofErr w:type="gramStart"/>
      <w:r>
        <w:rPr>
          <w:rFonts w:ascii="仿宋" w:hAnsi="仿宋" w:cs="仿宋" w:hint="eastAsia"/>
          <w:szCs w:val="28"/>
        </w:rPr>
        <w:t>学校思政课程</w:t>
      </w:r>
      <w:proofErr w:type="gramEnd"/>
      <w:r>
        <w:rPr>
          <w:rFonts w:ascii="仿宋" w:hAnsi="仿宋" w:cs="仿宋" w:hint="eastAsia"/>
          <w:szCs w:val="28"/>
        </w:rPr>
        <w:t>内容一体化研究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3.学校</w:t>
      </w:r>
      <w:proofErr w:type="gramStart"/>
      <w:r>
        <w:rPr>
          <w:rFonts w:ascii="仿宋" w:hAnsi="仿宋" w:cs="仿宋" w:hint="eastAsia"/>
          <w:szCs w:val="28"/>
        </w:rPr>
        <w:t>思政课</w:t>
      </w:r>
      <w:proofErr w:type="gramEnd"/>
      <w:r>
        <w:rPr>
          <w:rFonts w:ascii="仿宋" w:hAnsi="仿宋" w:cs="仿宋" w:hint="eastAsia"/>
          <w:szCs w:val="28"/>
        </w:rPr>
        <w:t>教师队伍一体化建设研究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4.学校</w:t>
      </w:r>
      <w:proofErr w:type="gramStart"/>
      <w:r>
        <w:rPr>
          <w:rFonts w:ascii="仿宋" w:hAnsi="仿宋" w:cs="仿宋" w:hint="eastAsia"/>
          <w:szCs w:val="28"/>
        </w:rPr>
        <w:t>思政课</w:t>
      </w:r>
      <w:proofErr w:type="gramEnd"/>
      <w:r>
        <w:rPr>
          <w:rFonts w:ascii="仿宋" w:hAnsi="仿宋" w:cs="仿宋" w:hint="eastAsia"/>
          <w:szCs w:val="28"/>
        </w:rPr>
        <w:t>教学评价一体化研究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5.新师范视域下**（学科）教学论</w:t>
      </w:r>
      <w:proofErr w:type="gramStart"/>
      <w:r>
        <w:rPr>
          <w:rFonts w:ascii="仿宋" w:hAnsi="仿宋" w:cs="仿宋" w:hint="eastAsia"/>
          <w:szCs w:val="28"/>
        </w:rPr>
        <w:t>课程思政构建</w:t>
      </w:r>
      <w:proofErr w:type="gramEnd"/>
      <w:r>
        <w:rPr>
          <w:rFonts w:ascii="仿宋" w:hAnsi="仿宋" w:cs="仿宋" w:hint="eastAsia"/>
          <w:szCs w:val="28"/>
        </w:rPr>
        <w:t>与实践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二、学生思政工作方向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1.关于青少年劳动教育研究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2.关于新时代青少年思想道德教育研究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3.关于全球化视野下的高校思想政治工作研究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4.关于新时代大学生思想政治教育工作的挑战与路径等研究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5.关于立德树人视域下学生管理工作</w:t>
      </w:r>
      <w:proofErr w:type="gramStart"/>
      <w:r>
        <w:rPr>
          <w:rFonts w:ascii="仿宋" w:hAnsi="仿宋" w:cs="仿宋" w:hint="eastAsia"/>
          <w:szCs w:val="28"/>
        </w:rPr>
        <w:t>与思政育人</w:t>
      </w:r>
      <w:proofErr w:type="gramEnd"/>
      <w:r>
        <w:rPr>
          <w:rFonts w:ascii="仿宋" w:hAnsi="仿宋" w:cs="仿宋" w:hint="eastAsia"/>
          <w:szCs w:val="28"/>
        </w:rPr>
        <w:t xml:space="preserve">工作协同发展研究 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三、哲学方向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1.马克思主义哲学的中国化研究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2.从意识能动性看加强意识形态建设的重要性研究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3.可持续发展的哲学反思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4.互联网对社会和人的发展影响研究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5.论科学精神与人文精神的融合研究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四、教师教育方向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1.多元化背景下的师德师风建设研究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2.从意识能动性看加强意识形态建设的重要性研究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3.可持续发展的哲学反思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4.互联网对社会和人的发展影响研究</w:t>
      </w: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44099B">
      <w:pPr>
        <w:spacing w:line="360" w:lineRule="auto"/>
        <w:contextualSpacing/>
        <w:rPr>
          <w:rFonts w:ascii="黑体" w:eastAsia="黑体" w:hAnsi="黑体" w:cs="黑体"/>
          <w:b/>
          <w:bCs/>
          <w:sz w:val="32"/>
          <w:szCs w:val="32"/>
        </w:rPr>
      </w:pPr>
    </w:p>
    <w:p w:rsidR="0044099B" w:rsidRDefault="00944CF0">
      <w:pPr>
        <w:spacing w:line="360" w:lineRule="auto"/>
        <w:ind w:firstLineChars="200" w:firstLine="643"/>
        <w:contextualSpacing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体育教育论文提纲模板：</w:t>
      </w:r>
    </w:p>
    <w:p w:rsidR="0044099B" w:rsidRDefault="00944CF0">
      <w:pPr>
        <w:spacing w:line="360" w:lineRule="auto"/>
        <w:ind w:firstLineChars="200" w:firstLine="560"/>
        <w:contextualSpacing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首先在研究上可以结合实际工作情况具有一定的前沿性，目标要清晰、设计要严谨、方法要科学、数据要可靠、结果要正确、结论要创新。</w:t>
      </w:r>
    </w:p>
    <w:p w:rsidR="0044099B" w:rsidRDefault="00944CF0">
      <w:pPr>
        <w:spacing w:line="360" w:lineRule="auto"/>
        <w:ind w:firstLineChars="200" w:firstLine="560"/>
        <w:contextualSpacing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花都区狮岭镇民办小学“校园足球”</w:t>
      </w:r>
      <w:r>
        <w:rPr>
          <w:rFonts w:ascii="仿宋" w:hAnsi="仿宋" w:cs="仿宋" w:hint="eastAsia"/>
          <w:color w:val="FF0000"/>
          <w:szCs w:val="28"/>
        </w:rPr>
        <w:t>（引号内可以换入其他研究的具体课程名称）</w:t>
      </w:r>
      <w:r>
        <w:rPr>
          <w:rFonts w:ascii="仿宋" w:hAnsi="仿宋" w:cs="仿宋" w:hint="eastAsia"/>
          <w:bCs/>
          <w:szCs w:val="28"/>
        </w:rPr>
        <w:t>开展现状与分析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摘要</w:t>
      </w:r>
      <w:r>
        <w:rPr>
          <w:rFonts w:ascii="仿宋" w:hAnsi="仿宋" w:cs="仿宋" w:hint="eastAsia"/>
          <w:color w:val="FF0000"/>
          <w:szCs w:val="28"/>
        </w:rPr>
        <w:t>（根据所研究的课程简要介绍课程特色，研究的主要对象和范围，采用的手段和方法，得出的结论与建议）</w:t>
      </w:r>
    </w:p>
    <w:p w:rsidR="0044099B" w:rsidRDefault="00944CF0">
      <w:pPr>
        <w:tabs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前言</w:t>
      </w:r>
      <w:r>
        <w:rPr>
          <w:rFonts w:ascii="仿宋" w:hAnsi="仿宋" w:cs="仿宋" w:hint="eastAsia"/>
          <w:color w:val="FF0000"/>
          <w:szCs w:val="28"/>
        </w:rPr>
        <w:t>（介绍研究课程的背景、意义、发展现状、目前水平等）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1研究对象与方法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1.1研究对象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1.2研究方法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2研究结果与分析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2.1花都区民办小学校园足球发展的概况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2.2现状分析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2.2.1足球教学内容、时数与分析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2.2.2训练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2.2.3比赛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2.2.4师资力量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2.2.5场地设施分析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3结论与建议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3.1结论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3.2建议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lastRenderedPageBreak/>
        <w:t>参考文献</w:t>
      </w:r>
    </w:p>
    <w:p w:rsidR="0044099B" w:rsidRDefault="00944CF0">
      <w:pPr>
        <w:tabs>
          <w:tab w:val="left" w:pos="210"/>
          <w:tab w:val="left" w:leader="middleDot" w:pos="8400"/>
        </w:tabs>
        <w:spacing w:line="360" w:lineRule="auto"/>
        <w:ind w:firstLineChars="200" w:firstLine="768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  <w:r>
        <w:rPr>
          <w:rFonts w:ascii="仿宋" w:hAnsi="仿宋" w:cs="仿宋" w:hint="eastAsia"/>
          <w:bCs/>
          <w:color w:val="000000"/>
          <w:spacing w:val="52"/>
          <w:kern w:val="11"/>
          <w:szCs w:val="28"/>
        </w:rPr>
        <w:t>致谢</w:t>
      </w: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44099B">
      <w:pPr>
        <w:tabs>
          <w:tab w:val="left" w:pos="210"/>
          <w:tab w:val="left" w:leader="middleDot" w:pos="8400"/>
        </w:tabs>
        <w:spacing w:line="360" w:lineRule="auto"/>
        <w:contextualSpacing/>
        <w:jc w:val="left"/>
        <w:rPr>
          <w:rFonts w:ascii="仿宋" w:hAnsi="仿宋" w:cs="仿宋"/>
          <w:bCs/>
          <w:color w:val="000000"/>
          <w:spacing w:val="52"/>
          <w:kern w:val="11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体育教育毕业论文选题参考：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1.体教融合的相关实践案例研究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2.学生体质健康测试方法研究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3.课外体育活动与课余训练研究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4.校园足球改革发展与实践研究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5.疫情防控期间体育教学方法与手段研究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pStyle w:val="p"/>
        <w:spacing w:line="360" w:lineRule="auto"/>
        <w:ind w:firstLineChars="200" w:firstLine="643"/>
        <w:jc w:val="both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物理学专业</w:t>
      </w:r>
      <w:proofErr w:type="gramStart"/>
      <w:r w:rsidR="00B4009D">
        <w:rPr>
          <w:rFonts w:ascii="黑体" w:eastAsia="黑体" w:hAnsi="黑体" w:cs="黑体" w:hint="eastAsia"/>
          <w:b/>
          <w:bCs/>
          <w:sz w:val="32"/>
          <w:szCs w:val="32"/>
        </w:rPr>
        <w:t>专业</w:t>
      </w:r>
      <w:proofErr w:type="gramEnd"/>
      <w:r w:rsidR="00B4009D">
        <w:rPr>
          <w:rFonts w:ascii="黑体" w:eastAsia="黑体" w:hAnsi="黑体" w:cs="黑体" w:hint="eastAsia"/>
          <w:b/>
          <w:bCs/>
          <w:sz w:val="32"/>
          <w:szCs w:val="32"/>
        </w:rPr>
        <w:t>毕业论文提纲模板</w:t>
      </w:r>
    </w:p>
    <w:p w:rsidR="0044099B" w:rsidRDefault="0044099B">
      <w:pPr>
        <w:pStyle w:val="p"/>
        <w:spacing w:line="360" w:lineRule="auto"/>
        <w:ind w:firstLineChars="200" w:firstLine="560"/>
        <w:jc w:val="center"/>
        <w:rPr>
          <w:rFonts w:ascii="宋体" w:hAnsi="宋体" w:cs="仿宋"/>
          <w:color w:val="000000"/>
          <w:sz w:val="28"/>
          <w:szCs w:val="28"/>
        </w:rPr>
      </w:pP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/>
          <w:szCs w:val="28"/>
        </w:rPr>
      </w:pPr>
      <w:r w:rsidRPr="00B4009D">
        <w:rPr>
          <w:rStyle w:val="NormalCharacter"/>
          <w:rFonts w:ascii="仿宋" w:hAnsi="仿宋"/>
          <w:szCs w:val="28"/>
        </w:rPr>
        <w:t>初中物理教育中对学生创新思维的培养</w:t>
      </w:r>
    </w:p>
    <w:p w:rsidR="00B4009D" w:rsidRPr="00B4009D" w:rsidRDefault="00B4009D" w:rsidP="00B4009D">
      <w:pPr>
        <w:pStyle w:val="ad"/>
        <w:numPr>
          <w:ilvl w:val="0"/>
          <w:numId w:val="17"/>
        </w:numPr>
        <w:ind w:firstLineChars="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相关论述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1.1创新性思维能力概述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1.2初中物理学科的特点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1.2.1生活性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1.2.2实用性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1.2.3具有一定难度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>
        <w:rPr>
          <w:rStyle w:val="NormalCharacter"/>
          <w:rFonts w:ascii="仿宋" w:hAnsi="仿宋" w:cs="宋体" w:hint="eastAsia"/>
          <w:szCs w:val="28"/>
        </w:rPr>
        <w:t>二、</w:t>
      </w:r>
      <w:r w:rsidRPr="00B4009D">
        <w:rPr>
          <w:rStyle w:val="NormalCharacter"/>
          <w:rFonts w:ascii="仿宋" w:hAnsi="仿宋" w:cs="宋体" w:hint="eastAsia"/>
          <w:szCs w:val="28"/>
        </w:rPr>
        <w:t>培养初中生创新思维能力的重要性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>
        <w:rPr>
          <w:rStyle w:val="NormalCharacter"/>
          <w:rFonts w:ascii="仿宋" w:hAnsi="仿宋" w:cs="宋体" w:hint="eastAsia"/>
          <w:szCs w:val="28"/>
        </w:rPr>
        <w:t>三、</w:t>
      </w:r>
      <w:r w:rsidRPr="00B4009D">
        <w:rPr>
          <w:rStyle w:val="NormalCharacter"/>
          <w:rFonts w:ascii="仿宋" w:hAnsi="仿宋" w:cs="宋体" w:hint="eastAsia"/>
          <w:szCs w:val="28"/>
        </w:rPr>
        <w:t>初中物理教学中培养学生创新思维的对策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1.教师方面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1.1注重传新思维的植入性培养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1.2尊重学生个性，划分层次进行侧重点教学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>
        <w:rPr>
          <w:rStyle w:val="NormalCharacter"/>
          <w:rFonts w:ascii="仿宋" w:hAnsi="仿宋" w:cs="宋体" w:hint="eastAsia"/>
          <w:szCs w:val="28"/>
        </w:rPr>
        <w:t>2.</w:t>
      </w:r>
      <w:r w:rsidRPr="00B4009D">
        <w:rPr>
          <w:rStyle w:val="NormalCharacter"/>
          <w:rFonts w:ascii="仿宋" w:hAnsi="仿宋" w:cs="宋体" w:hint="eastAsia"/>
          <w:szCs w:val="28"/>
        </w:rPr>
        <w:t>学生方面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2.1增强动手实验操作能力</w:t>
      </w:r>
    </w:p>
    <w:p w:rsidR="00B4009D" w:rsidRPr="00B4009D" w:rsidRDefault="00B4009D" w:rsidP="00B4009D">
      <w:pPr>
        <w:ind w:firstLineChars="200" w:firstLine="560"/>
        <w:rPr>
          <w:rStyle w:val="NormalCharacter"/>
          <w:rFonts w:ascii="仿宋" w:hAnsi="仿宋" w:cs="宋体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2.2注重理论学习向实践的转化</w:t>
      </w:r>
    </w:p>
    <w:p w:rsidR="00B4009D" w:rsidRPr="00B4009D" w:rsidRDefault="00B4009D" w:rsidP="00B4009D">
      <w:pPr>
        <w:ind w:firstLineChars="200" w:firstLine="560"/>
        <w:rPr>
          <w:rFonts w:ascii="仿宋" w:hAnsi="仿宋"/>
          <w:szCs w:val="28"/>
        </w:rPr>
      </w:pPr>
      <w:r w:rsidRPr="00B4009D">
        <w:rPr>
          <w:rStyle w:val="NormalCharacter"/>
          <w:rFonts w:ascii="仿宋" w:hAnsi="仿宋" w:cs="宋体" w:hint="eastAsia"/>
          <w:szCs w:val="28"/>
        </w:rPr>
        <w:t>四、总结</w:t>
      </w:r>
    </w:p>
    <w:p w:rsidR="0044099B" w:rsidRPr="00BD272F" w:rsidRDefault="00BD272F">
      <w:pPr>
        <w:spacing w:line="360" w:lineRule="auto"/>
        <w:ind w:firstLineChars="200" w:firstLine="560"/>
        <w:rPr>
          <w:rFonts w:ascii="仿宋" w:hAnsi="仿宋"/>
          <w:szCs w:val="28"/>
        </w:rPr>
      </w:pPr>
      <w:r w:rsidRPr="00BD272F">
        <w:rPr>
          <w:rFonts w:ascii="仿宋" w:hAnsi="仿宋"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BD272F" w:rsidRDefault="00BD272F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物理学论文选题参考：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1、初中物理抽象知识教学策略研究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2、初中生解决物理问题过程中的知识应用能力研究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3、论演示法在初中物理教学中的应用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4、初中物理解题思维程序的教学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5、初中物理力学</w:t>
      </w:r>
      <w:proofErr w:type="gramStart"/>
      <w:r>
        <w:rPr>
          <w:rFonts w:ascii="仿宋" w:hAnsi="仿宋" w:cs="仿宋" w:hint="eastAsia"/>
          <w:color w:val="000000"/>
          <w:sz w:val="28"/>
          <w:szCs w:val="28"/>
        </w:rPr>
        <w:t>部分微课设计</w:t>
      </w:r>
      <w:proofErr w:type="gramEnd"/>
      <w:r>
        <w:rPr>
          <w:rFonts w:ascii="仿宋" w:hAnsi="仿宋" w:cs="仿宋" w:hint="eastAsia"/>
          <w:color w:val="000000"/>
          <w:sz w:val="28"/>
          <w:szCs w:val="28"/>
        </w:rPr>
        <w:t>、制作与应用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6、初中物理课堂生态型师生关系构建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7、自制教具在初中物理教学中的应用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8、基于核心素养的乡村初中物理</w:t>
      </w:r>
      <w:proofErr w:type="gramStart"/>
      <w:r>
        <w:rPr>
          <w:rFonts w:ascii="仿宋" w:hAnsi="仿宋" w:cs="仿宋" w:hint="eastAsia"/>
          <w:color w:val="000000"/>
          <w:sz w:val="28"/>
          <w:szCs w:val="28"/>
        </w:rPr>
        <w:t>导学案编制</w:t>
      </w:r>
      <w:proofErr w:type="gramEnd"/>
      <w:r>
        <w:rPr>
          <w:rFonts w:ascii="仿宋" w:hAnsi="仿宋" w:cs="仿宋" w:hint="eastAsia"/>
          <w:color w:val="000000"/>
          <w:sz w:val="28"/>
          <w:szCs w:val="28"/>
        </w:rPr>
        <w:t>与教学研究</w:t>
      </w:r>
    </w:p>
    <w:p w:rsidR="0044099B" w:rsidRDefault="00944CF0">
      <w:pPr>
        <w:pStyle w:val="p"/>
        <w:spacing w:line="360" w:lineRule="auto"/>
        <w:ind w:firstLineChars="20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9、初中物理教学评价方式与效果分析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学前教育专业毕业论文提纲模板（对策类）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</w:t>
      </w:r>
      <w:r>
        <w:rPr>
          <w:rFonts w:ascii="仿宋" w:hAnsi="仿宋" w:cs="仿宋" w:hint="eastAsia"/>
          <w:color w:val="C00000"/>
          <w:szCs w:val="28"/>
        </w:rPr>
        <w:t>对策类的论文，一般可以严格按照提出问题、分析问题和解决问题的逻辑结构进行组织论证，也可以视具体情况增加重要性或意义、研究对象的分类等部分。</w:t>
      </w:r>
      <w:r>
        <w:rPr>
          <w:rFonts w:ascii="仿宋" w:hAnsi="仿宋" w:cs="仿宋" w:hint="eastAsia"/>
          <w:szCs w:val="28"/>
        </w:rPr>
        <w:t>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当前幼儿园艺术教育</w:t>
      </w:r>
      <w:r>
        <w:rPr>
          <w:rFonts w:ascii="仿宋" w:hAnsi="仿宋" w:cs="仿宋" w:hint="eastAsia"/>
          <w:color w:val="0000FF"/>
          <w:szCs w:val="28"/>
        </w:rPr>
        <w:t>（可以替换成其他方面，如家园合作、户外活动、游戏指导等等）</w:t>
      </w:r>
      <w:r>
        <w:rPr>
          <w:rFonts w:ascii="仿宋" w:hAnsi="仿宋" w:cs="仿宋" w:hint="eastAsia"/>
          <w:szCs w:val="28"/>
        </w:rPr>
        <w:t>存在的问题及其对策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9429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一、 幼儿园艺术教育的重要性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30394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（一）有助于发展幼儿的全面思维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998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（二）有助于丰富幼儿的情感世界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4395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（三）有助于幼儿提升幼儿的美感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7207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二、 当前幼儿园艺术教育存在的问题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641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（一）不尊重幼儿的兴趣，缺乏正确的教育理念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5326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（二）忽视幼儿主体地位，缺乏有效的教育方法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3175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（三）忽视幼儿自我表现，缺乏多样化表现形式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5875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三、当前幼儿艺术教育存在问题的原因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537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（一）教师艺术素养偏低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3168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（二）幼儿园重视度不够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286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（三）家园教育观念欠缺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9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四、幼儿艺术教育问题的对策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8371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（一）加强教师培训，提升教师艺术专业素养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4920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（二）园长加大投入，创设让幼儿创作的环境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528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（三）丰富教学形式，尊重幼儿学习主体地位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22231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（四）多样评价方式，有效提升艺术教学质量</w:t>
        </w:r>
      </w:hyperlink>
    </w:p>
    <w:p w:rsidR="0044099B" w:rsidRDefault="005C0026" w:rsidP="00B4009D">
      <w:pPr>
        <w:pStyle w:val="WPSOffice1"/>
        <w:tabs>
          <w:tab w:val="right" w:leader="dot" w:pos="8306"/>
        </w:tabs>
        <w:spacing w:line="360" w:lineRule="auto"/>
        <w:ind w:firstLineChars="200" w:firstLine="400"/>
        <w:rPr>
          <w:rFonts w:ascii="仿宋" w:eastAsia="仿宋" w:hAnsi="仿宋" w:cs="仿宋"/>
          <w:sz w:val="28"/>
          <w:szCs w:val="28"/>
        </w:rPr>
      </w:pPr>
      <w:hyperlink w:anchor="_Toc10092" w:history="1">
        <w:r w:rsidR="00944CF0">
          <w:rPr>
            <w:rFonts w:ascii="仿宋" w:eastAsia="仿宋" w:hAnsi="仿宋" w:cs="仿宋" w:hint="eastAsia"/>
            <w:bCs/>
            <w:sz w:val="28"/>
            <w:szCs w:val="28"/>
          </w:rPr>
          <w:t>（五）加强家园合作，转变家长艺术教育观念</w:t>
        </w:r>
      </w:hyperlink>
    </w:p>
    <w:p w:rsidR="0044099B" w:rsidRDefault="005C0026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hyperlink w:anchor="_Toc11715" w:history="1">
        <w:r w:rsidR="00944CF0">
          <w:rPr>
            <w:rFonts w:ascii="仿宋" w:hAnsi="仿宋" w:cs="仿宋" w:hint="eastAsia"/>
            <w:bCs/>
            <w:szCs w:val="28"/>
          </w:rPr>
          <w:t>五、总结</w:t>
        </w:r>
      </w:hyperlink>
    </w:p>
    <w:p w:rsidR="0044099B" w:rsidRPr="00A809C7" w:rsidRDefault="00A809C7" w:rsidP="00A809C7">
      <w:pPr>
        <w:spacing w:line="360" w:lineRule="auto"/>
        <w:ind w:firstLineChars="200" w:firstLine="560"/>
        <w:rPr>
          <w:szCs w:val="28"/>
        </w:rPr>
      </w:pPr>
      <w:r w:rsidRPr="00A809C7">
        <w:rPr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学前教育专业论文选题参考：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1、幼儿教育小学化倾向的调查分析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2、当前幼儿园艺术教育中存在的问题及其对策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3、幼儿户外活动现状研究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4、幼儿园特色课程创建的实践研究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5、幼儿游戏指导过程中教师的角色定位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6、幼儿区域活动环境创设中存在的问题及其对策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2"/>
        <w:rPr>
          <w:rFonts w:asciiTheme="minorEastAsia" w:hAnsiTheme="minorEastAsia"/>
          <w:b/>
          <w:szCs w:val="28"/>
        </w:rPr>
      </w:pPr>
    </w:p>
    <w:p w:rsidR="0044099B" w:rsidRDefault="0044099B">
      <w:pPr>
        <w:spacing w:line="360" w:lineRule="auto"/>
        <w:ind w:firstLineChars="200" w:firstLine="562"/>
        <w:rPr>
          <w:rFonts w:asciiTheme="minorEastAsia" w:hAnsiTheme="minorEastAsia"/>
          <w:b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音乐学专业毕业论文提纲模板：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民族音乐在素质教育中的地位和作用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一、民族音乐概念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1.1.民族音乐的历史与发展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1.1民族音乐的历史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1.2民族音乐的发展</w:t>
      </w:r>
    </w:p>
    <w:p w:rsidR="0044099B" w:rsidRDefault="00944CF0" w:rsidP="00CC7612">
      <w:pPr>
        <w:numPr>
          <w:ilvl w:val="0"/>
          <w:numId w:val="9"/>
        </w:num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素质教育的概念</w:t>
      </w:r>
    </w:p>
    <w:p w:rsidR="0044099B" w:rsidRDefault="00944CF0" w:rsidP="00CC7612">
      <w:pPr>
        <w:numPr>
          <w:ilvl w:val="0"/>
          <w:numId w:val="10"/>
        </w:num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1素质教育的概念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2.2素质教育在教育中的重要性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2.2.1如何开展素质教育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2.2.2素质教育的作用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三、民族音乐在素质教育的推广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3.1民族音乐在素质教育中推广的方式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3.2民族音乐在素质教育中的影响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3.2.1民族音乐在素质教育的重要性</w:t>
      </w:r>
    </w:p>
    <w:p w:rsidR="0044099B" w:rsidRDefault="00944CF0" w:rsidP="00CC7612">
      <w:pPr>
        <w:spacing w:beforeLines="50"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3.2.2民族音乐在素质教育中起到的作用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结束语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音乐学毕业论文选题参考：</w:t>
      </w:r>
    </w:p>
    <w:p w:rsidR="0044099B" w:rsidRDefault="0044099B">
      <w:pPr>
        <w:spacing w:line="360" w:lineRule="auto"/>
        <w:ind w:firstLineChars="200" w:firstLine="560"/>
      </w:pPr>
    </w:p>
    <w:p w:rsidR="0044099B" w:rsidRDefault="00944CF0">
      <w:pPr>
        <w:numPr>
          <w:ilvl w:val="0"/>
          <w:numId w:val="11"/>
        </w:num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教学类：各类教学教学法有关的论文，如：</w:t>
      </w:r>
    </w:p>
    <w:p w:rsidR="0044099B" w:rsidRDefault="00944CF0">
      <w:pPr>
        <w:numPr>
          <w:ilvl w:val="0"/>
          <w:numId w:val="12"/>
        </w:num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谈新课程标准下的中学音乐教学策略</w:t>
      </w:r>
      <w:r>
        <w:rPr>
          <w:rFonts w:ascii="仿宋" w:hAnsi="仿宋" w:cs="仿宋" w:hint="eastAsia"/>
          <w:szCs w:val="28"/>
        </w:rPr>
        <w:br/>
        <w:t xml:space="preserve">    2、谈如何提升高中音乐课堂教学的有效性</w:t>
      </w:r>
      <w:r>
        <w:rPr>
          <w:rFonts w:ascii="仿宋" w:hAnsi="仿宋" w:cs="仿宋" w:hint="eastAsia"/>
          <w:szCs w:val="28"/>
        </w:rPr>
        <w:br/>
        <w:t xml:space="preserve">    3、谈小学生音乐学习兴趣的培养</w:t>
      </w:r>
      <w:r>
        <w:rPr>
          <w:rFonts w:ascii="仿宋" w:hAnsi="仿宋" w:cs="仿宋" w:hint="eastAsia"/>
          <w:szCs w:val="28"/>
        </w:rPr>
        <w:br/>
        <w:t xml:space="preserve">    4、谈新课改下对小学音乐体验教学的认识</w:t>
      </w:r>
      <w:r>
        <w:rPr>
          <w:rFonts w:ascii="仿宋" w:hAnsi="仿宋" w:cs="仿宋" w:hint="eastAsia"/>
          <w:szCs w:val="28"/>
        </w:rPr>
        <w:br/>
        <w:t xml:space="preserve">    5、谈如何做好幼儿园音乐教学活动</w:t>
      </w:r>
      <w:r>
        <w:rPr>
          <w:rFonts w:ascii="仿宋" w:hAnsi="仿宋" w:cs="仿宋" w:hint="eastAsia"/>
          <w:szCs w:val="28"/>
        </w:rPr>
        <w:br/>
      </w:r>
      <w:r>
        <w:rPr>
          <w:rFonts w:ascii="仿宋" w:hAnsi="仿宋" w:cs="仿宋" w:hint="eastAsia"/>
          <w:szCs w:val="28"/>
        </w:rPr>
        <w:br/>
        <w:t xml:space="preserve">    二、音乐家：各类与音乐家有关的论文，如：</w:t>
      </w:r>
    </w:p>
    <w:p w:rsidR="0044099B" w:rsidRDefault="00944CF0">
      <w:pPr>
        <w:numPr>
          <w:ilvl w:val="0"/>
          <w:numId w:val="13"/>
        </w:num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萧友梅对中国近代音乐教育的贡献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2、陆在易声乐作品创作特点分析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</w:t>
      </w:r>
      <w:hyperlink r:id="rId9" w:tgtFrame="https://kns.cnki.net/kns8/defaultresult/_blank" w:history="1">
        <w:r>
          <w:rPr>
            <w:rFonts w:ascii="仿宋" w:hAnsi="仿宋" w:cs="仿宋" w:hint="eastAsia"/>
            <w:szCs w:val="28"/>
          </w:rPr>
          <w:t>从《唐璜》看莫扎特歌剧作品的艺术特色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10" w:tgtFrame="https://kns.cnki.net/kns8/defaultresult/_blank" w:history="1">
        <w:r>
          <w:rPr>
            <w:rFonts w:ascii="仿宋" w:hAnsi="仿宋" w:cs="仿宋" w:hint="eastAsia"/>
            <w:szCs w:val="28"/>
          </w:rPr>
          <w:t>谈莫扎特的钢琴奏鸣曲风格和演奏技巧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11" w:tgtFrame="https://kns.cnki.net/kns8/defaultresult/_blank" w:history="1">
        <w:r>
          <w:rPr>
            <w:rFonts w:ascii="仿宋" w:hAnsi="仿宋" w:cs="仿宋" w:hint="eastAsia"/>
            <w:szCs w:val="28"/>
          </w:rPr>
          <w:t>肖邦钢琴作品的音乐风格及演奏特点</w:t>
        </w:r>
      </w:hyperlink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三、音乐作品：各类与音乐作品有关的论文，如：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</w:t>
      </w:r>
      <w:hyperlink r:id="rId12" w:tgtFrame="https://kns.cnki.net/kns8/defaultresult/_blank" w:history="1">
        <w:r>
          <w:rPr>
            <w:rFonts w:ascii="仿宋" w:hAnsi="仿宋" w:cs="仿宋" w:hint="eastAsia"/>
            <w:szCs w:val="28"/>
          </w:rPr>
          <w:t>论中国艺术歌曲《黄河怨》的音乐分析和演唱处理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2、舒曼声乐套曲《妇女的爱情与生活》的创作与构思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3、浅论《黄河大合唱》的历史意义和时代精神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13" w:tgtFrame="https://kns.cnki.net/kns8/defaultresult/_blank" w:history="1">
        <w:r>
          <w:rPr>
            <w:rFonts w:ascii="仿宋" w:hAnsi="仿宋" w:cs="仿宋" w:hint="eastAsia"/>
            <w:szCs w:val="28"/>
          </w:rPr>
          <w:t>冼星海歌曲《黄水谣》的创作特色与艺术处理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14" w:tgtFrame="https://kns.cnki.net/kns8/defaultresult/_blank" w:history="1">
        <w:r>
          <w:rPr>
            <w:rFonts w:ascii="仿宋" w:hAnsi="仿宋" w:cs="仿宋" w:hint="eastAsia"/>
            <w:szCs w:val="28"/>
          </w:rPr>
          <w:t>《黄河渔娘》的演唱技巧与情感处理</w:t>
        </w:r>
      </w:hyperlink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四、乐器演奏技法：各类与乐器的演奏技法有关的论文，如：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</w:t>
      </w:r>
      <w:hyperlink r:id="rId15" w:tgtFrame="https://kns.cnki.net/kns8/defaultresult/_blank" w:history="1">
        <w:r>
          <w:rPr>
            <w:rFonts w:ascii="仿宋" w:hAnsi="仿宋" w:cs="仿宋" w:hint="eastAsia"/>
            <w:szCs w:val="28"/>
          </w:rPr>
          <w:t>贝多芬钢琴作品演奏的触键技巧研究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</w:t>
      </w:r>
      <w:hyperlink r:id="rId16" w:tgtFrame="https://kns.cnki.net/kns8/defaultresult/_blank" w:history="1">
        <w:r>
          <w:rPr>
            <w:rFonts w:ascii="仿宋" w:hAnsi="仿宋" w:cs="仿宋" w:hint="eastAsia"/>
            <w:szCs w:val="28"/>
          </w:rPr>
          <w:t>钢琴演奏教学中的指法设计运用分析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</w:t>
      </w:r>
      <w:hyperlink r:id="rId17" w:tgtFrame="https://kns.cnki.net/kns8/defaultresult/_blank" w:history="1">
        <w:r>
          <w:rPr>
            <w:rFonts w:ascii="仿宋" w:hAnsi="仿宋" w:cs="仿宋" w:hint="eastAsia"/>
            <w:szCs w:val="28"/>
          </w:rPr>
          <w:t>门德尔松钢琴协奏曲演奏技巧探究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18" w:tgtFrame="https://kns.cnki.net/kns8/defaultresult/_blank" w:history="1">
        <w:r>
          <w:rPr>
            <w:rFonts w:ascii="仿宋" w:hAnsi="仿宋" w:cs="仿宋" w:hint="eastAsia"/>
            <w:szCs w:val="28"/>
          </w:rPr>
          <w:t>论二胡演奏技巧中的揉弦——以滚揉、压揉、滑揉为例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19" w:tgtFrame="https://kns.cnki.net/kns8/defaultresult/_blank" w:history="1">
        <w:r>
          <w:rPr>
            <w:rFonts w:ascii="仿宋" w:hAnsi="仿宋" w:cs="仿宋" w:hint="eastAsia"/>
            <w:szCs w:val="28"/>
          </w:rPr>
          <w:t>谈谈二胡的基本功训练</w:t>
        </w:r>
      </w:hyperlink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五、音乐理论：音乐理论方面的各类论文，如：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</w:t>
      </w:r>
      <w:hyperlink r:id="rId20" w:tgtFrame="https://kns.cnki.net/kns8/defaultresult/_blank" w:history="1">
        <w:r>
          <w:rPr>
            <w:rFonts w:ascii="仿宋" w:hAnsi="仿宋" w:cs="仿宋" w:hint="eastAsia"/>
            <w:szCs w:val="28"/>
          </w:rPr>
          <w:t>浅谈音乐美育对小学课堂的作用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</w:t>
      </w:r>
      <w:hyperlink r:id="rId21" w:tgtFrame="https://kns.cnki.net/kns8/defaultresult/_blank" w:history="1">
        <w:r>
          <w:rPr>
            <w:rFonts w:ascii="仿宋" w:hAnsi="仿宋" w:cs="仿宋" w:hint="eastAsia"/>
            <w:szCs w:val="28"/>
          </w:rPr>
          <w:t>新时代背景</w:t>
        </w:r>
        <w:proofErr w:type="gramStart"/>
        <w:r>
          <w:rPr>
            <w:rFonts w:ascii="仿宋" w:hAnsi="仿宋" w:cs="仿宋" w:hint="eastAsia"/>
            <w:szCs w:val="28"/>
          </w:rPr>
          <w:t>下音乐</w:t>
        </w:r>
        <w:proofErr w:type="gramEnd"/>
        <w:r>
          <w:rPr>
            <w:rFonts w:ascii="仿宋" w:hAnsi="仿宋" w:cs="仿宋" w:hint="eastAsia"/>
            <w:szCs w:val="28"/>
          </w:rPr>
          <w:t>美育发展路径探索与研究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</w:t>
      </w:r>
      <w:hyperlink r:id="rId22" w:tgtFrame="https://kns.cnki.net/kns8/defaultresult/_blank" w:history="1">
        <w:r>
          <w:rPr>
            <w:rFonts w:ascii="仿宋" w:hAnsi="仿宋" w:cs="仿宋" w:hint="eastAsia"/>
            <w:szCs w:val="28"/>
          </w:rPr>
          <w:t>小学音乐教学增强美育熏陶的探索与研究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23" w:tgtFrame="https://kns.cnki.net/kns8/defaultresult/_blank" w:history="1">
        <w:r>
          <w:rPr>
            <w:rFonts w:ascii="仿宋" w:hAnsi="仿宋" w:cs="仿宋" w:hint="eastAsia"/>
            <w:szCs w:val="28"/>
          </w:rPr>
          <w:t>民族音乐文化中的文化自信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24" w:tgtFrame="https://kns.cnki.net/kns8/defaultresult/_blank" w:history="1">
        <w:r>
          <w:rPr>
            <w:rFonts w:ascii="仿宋" w:hAnsi="仿宋" w:cs="仿宋" w:hint="eastAsia"/>
            <w:szCs w:val="28"/>
          </w:rPr>
          <w:t>幼儿教师的音乐素养</w:t>
        </w:r>
      </w:hyperlink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numPr>
          <w:ilvl w:val="0"/>
          <w:numId w:val="14"/>
        </w:num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民族音乐：民族音乐有关的各类论文，如：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</w:t>
      </w:r>
      <w:hyperlink r:id="rId25" w:tgtFrame="https://kns.cnki.net/kns8/defaultresult/_blank" w:history="1">
        <w:r>
          <w:rPr>
            <w:rFonts w:ascii="仿宋" w:hAnsi="仿宋" w:cs="仿宋" w:hint="eastAsia"/>
            <w:szCs w:val="28"/>
          </w:rPr>
          <w:t>民族音乐在音乐美学中的艺术体现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</w:t>
      </w:r>
      <w:hyperlink r:id="rId26" w:tgtFrame="https://kns.cnki.net/kns8/defaultresult/_blank" w:history="1">
        <w:r>
          <w:rPr>
            <w:rFonts w:ascii="仿宋" w:hAnsi="仿宋" w:cs="仿宋" w:hint="eastAsia"/>
            <w:szCs w:val="28"/>
          </w:rPr>
          <w:t>在民族音乐教学中培养学生音乐素养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</w:t>
      </w:r>
      <w:hyperlink r:id="rId27" w:tgtFrame="https://kns.cnki.net/kns8/defaultresult/_blank" w:history="1">
        <w:r>
          <w:rPr>
            <w:rFonts w:ascii="仿宋" w:hAnsi="仿宋" w:cs="仿宋" w:hint="eastAsia"/>
            <w:szCs w:val="28"/>
          </w:rPr>
          <w:t>民族音乐文化的意蕴与传承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28" w:tgtFrame="https://kns.cnki.net/kns8/defaultresult/_blank" w:history="1">
        <w:proofErr w:type="gramStart"/>
        <w:r>
          <w:rPr>
            <w:rFonts w:ascii="仿宋" w:hAnsi="仿宋" w:cs="仿宋" w:hint="eastAsia"/>
            <w:szCs w:val="28"/>
          </w:rPr>
          <w:t>论民族</w:t>
        </w:r>
        <w:proofErr w:type="gramEnd"/>
        <w:r>
          <w:rPr>
            <w:rFonts w:ascii="仿宋" w:hAnsi="仿宋" w:cs="仿宋" w:hint="eastAsia"/>
            <w:szCs w:val="28"/>
          </w:rPr>
          <w:t>音乐在小学音乐教育中的传承与发展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29" w:tgtFrame="https://kns.cnki.net/kns8/defaultresult/_blank" w:history="1">
        <w:r>
          <w:rPr>
            <w:rFonts w:ascii="仿宋" w:hAnsi="仿宋" w:cs="仿宋" w:hint="eastAsia"/>
            <w:szCs w:val="28"/>
          </w:rPr>
          <w:t>注重民族音乐听赏，提升音乐审美能力</w:t>
        </w:r>
      </w:hyperlink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numPr>
          <w:ilvl w:val="0"/>
          <w:numId w:val="14"/>
        </w:num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音乐美育：与音乐有关的美育论文，如：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</w:t>
      </w:r>
      <w:hyperlink r:id="rId30" w:tgtFrame="https://kns.cnki.net/kns8/defaultresult/_blank" w:history="1">
        <w:r>
          <w:rPr>
            <w:rFonts w:ascii="仿宋" w:hAnsi="仿宋" w:cs="仿宋" w:hint="eastAsia"/>
            <w:szCs w:val="28"/>
          </w:rPr>
          <w:t>新时代背景</w:t>
        </w:r>
        <w:proofErr w:type="gramStart"/>
        <w:r>
          <w:rPr>
            <w:rFonts w:ascii="仿宋" w:hAnsi="仿宋" w:cs="仿宋" w:hint="eastAsia"/>
            <w:szCs w:val="28"/>
          </w:rPr>
          <w:t>下音乐</w:t>
        </w:r>
        <w:proofErr w:type="gramEnd"/>
        <w:r>
          <w:rPr>
            <w:rFonts w:ascii="仿宋" w:hAnsi="仿宋" w:cs="仿宋" w:hint="eastAsia"/>
            <w:szCs w:val="28"/>
          </w:rPr>
          <w:t>美育发展路径探索与研究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2、</w:t>
      </w:r>
      <w:hyperlink r:id="rId31" w:tgtFrame="https://kns.cnki.net/kns8/defaultresult/_blank" w:history="1">
        <w:r>
          <w:rPr>
            <w:rFonts w:ascii="仿宋" w:hAnsi="仿宋" w:cs="仿宋" w:hint="eastAsia"/>
            <w:szCs w:val="28"/>
          </w:rPr>
          <w:t>小学音乐教学增强美育熏陶的探索与研究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</w:t>
      </w:r>
      <w:hyperlink r:id="rId32" w:tgtFrame="https://kns.cnki.net/kns8/defaultresult/_blank" w:history="1">
        <w:r>
          <w:rPr>
            <w:rFonts w:ascii="仿宋" w:hAnsi="仿宋" w:cs="仿宋" w:hint="eastAsia"/>
            <w:szCs w:val="28"/>
          </w:rPr>
          <w:t>以合唱为路径的音乐美育策略研究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33" w:tgtFrame="https://kns.cnki.net/kns8/defaultresult/_blank" w:history="1">
        <w:r>
          <w:rPr>
            <w:rFonts w:ascii="仿宋" w:hAnsi="仿宋" w:cs="仿宋" w:hint="eastAsia"/>
            <w:szCs w:val="28"/>
          </w:rPr>
          <w:t>音乐美育在健全人格培养中的作用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34" w:tgtFrame="https://kns.cnki.net/kns8/defaultresult/_blank" w:history="1">
        <w:r>
          <w:rPr>
            <w:rFonts w:ascii="仿宋" w:hAnsi="仿宋" w:cs="仿宋" w:hint="eastAsia"/>
            <w:szCs w:val="28"/>
          </w:rPr>
          <w:t>初中音乐课中美育促进学生心理健康发展探究</w:t>
        </w:r>
      </w:hyperlink>
    </w:p>
    <w:p w:rsidR="0044099B" w:rsidRDefault="0044099B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</w:p>
    <w:p w:rsidR="0044099B" w:rsidRDefault="00944CF0">
      <w:pPr>
        <w:numPr>
          <w:ilvl w:val="0"/>
          <w:numId w:val="14"/>
        </w:num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音乐与素质教育：音乐与素质教育有关的论文，如：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</w:t>
      </w:r>
      <w:hyperlink r:id="rId35" w:tgtFrame="https://kns.cnki.net/kns8/defaultresult/_blank" w:history="1">
        <w:r>
          <w:rPr>
            <w:rFonts w:ascii="仿宋" w:hAnsi="仿宋" w:cs="仿宋" w:hint="eastAsia"/>
            <w:szCs w:val="28"/>
          </w:rPr>
          <w:t>柯达伊教学法在儿童音乐素质教育中的应用 ——以钢琴启蒙教学为例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2、</w:t>
      </w:r>
      <w:hyperlink r:id="rId36" w:tgtFrame="https://kns.cnki.net/kns8/defaultresult/_blank" w:history="1">
        <w:r>
          <w:rPr>
            <w:rFonts w:ascii="仿宋" w:hAnsi="仿宋" w:cs="仿宋" w:hint="eastAsia"/>
            <w:szCs w:val="28"/>
          </w:rPr>
          <w:t>简述小学生音乐素质教育的对策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3、</w:t>
      </w:r>
      <w:hyperlink r:id="rId37" w:tgtFrame="https://kns.cnki.net/kns8/defaultresult/_blank" w:history="1">
        <w:r>
          <w:rPr>
            <w:rFonts w:ascii="仿宋" w:hAnsi="仿宋" w:cs="仿宋" w:hint="eastAsia"/>
            <w:szCs w:val="28"/>
          </w:rPr>
          <w:t>小学音乐素质教育实施策略探讨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4、</w:t>
      </w:r>
      <w:hyperlink r:id="rId38" w:tgtFrame="https://kns.cnki.net/kns8/defaultresult/_blank" w:history="1">
        <w:r>
          <w:rPr>
            <w:rFonts w:ascii="仿宋" w:hAnsi="仿宋" w:cs="仿宋" w:hint="eastAsia"/>
            <w:szCs w:val="28"/>
          </w:rPr>
          <w:t>谈音乐教育对人才培养的作用</w:t>
        </w:r>
      </w:hyperlink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5、</w:t>
      </w:r>
      <w:hyperlink r:id="rId39" w:tgtFrame="https://kns.cnki.net/kns8/defaultresult/_blank" w:history="1">
        <w:r>
          <w:rPr>
            <w:rFonts w:ascii="仿宋" w:hAnsi="仿宋" w:cs="仿宋" w:hint="eastAsia"/>
            <w:szCs w:val="28"/>
          </w:rPr>
          <w:t>高中音乐素质教育的思考与实践</w:t>
        </w:r>
      </w:hyperlink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BD272F" w:rsidRDefault="00BD272F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英语专业论文提纲撰写模板：</w:t>
      </w:r>
    </w:p>
    <w:p w:rsidR="0044099B" w:rsidRDefault="0044099B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bCs/>
          <w:szCs w:val="28"/>
        </w:rPr>
      </w:pP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bCs/>
          <w:szCs w:val="28"/>
        </w:rPr>
        <w:t>XX小学英语课堂中短剧的运用</w:t>
      </w:r>
    </w:p>
    <w:p w:rsidR="0044099B" w:rsidRDefault="00944CF0">
      <w:pPr>
        <w:widowControl/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一、引言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（一）英语短剧教学的研究背景及意义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（二）研究问题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二、英语短剧教学的文献综述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（一）关于英语短剧教学的理论基础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（二）国内外关于英语短剧教学的研究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三、英语短剧教学的研究设计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（一）英语短剧教学问卷调查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（二）英语短剧教学访谈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四、英语短剧教学研究结果分析与讨论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（一）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（二）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（三）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五、结论/提高英语短剧在英语课堂教学中应用的有效途径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参考文献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英语专业论文选题参考：</w:t>
      </w:r>
    </w:p>
    <w:p w:rsidR="0044099B" w:rsidRDefault="00944CF0">
      <w:pPr>
        <w:spacing w:line="360" w:lineRule="auto"/>
        <w:ind w:leftChars="200" w:left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1、思维品质</w:t>
      </w:r>
      <w:proofErr w:type="gramStart"/>
      <w:r>
        <w:rPr>
          <w:rFonts w:ascii="仿宋" w:hAnsi="仿宋" w:cs="仿宋" w:hint="eastAsia"/>
          <w:szCs w:val="28"/>
        </w:rPr>
        <w:t>”</w:t>
      </w:r>
      <w:proofErr w:type="gramEnd"/>
      <w:r>
        <w:rPr>
          <w:rFonts w:ascii="仿宋" w:hAnsi="仿宋" w:cs="仿宋" w:hint="eastAsia"/>
          <w:szCs w:val="28"/>
        </w:rPr>
        <w:t>核心素养引领下的英语阅读教学研究</w:t>
      </w:r>
      <w:r>
        <w:rPr>
          <w:rFonts w:ascii="仿宋" w:hAnsi="仿宋" w:cs="仿宋" w:hint="eastAsia"/>
          <w:szCs w:val="28"/>
        </w:rPr>
        <w:br/>
        <w:t>2、基于英语学科核心素养的英语教学活动设计</w:t>
      </w:r>
      <w:r>
        <w:rPr>
          <w:rFonts w:ascii="仿宋" w:hAnsi="仿宋" w:cs="仿宋" w:hint="eastAsia"/>
          <w:szCs w:val="28"/>
        </w:rPr>
        <w:br/>
        <w:t>3、小学低段/高段英语</w:t>
      </w:r>
      <w:proofErr w:type="gramStart"/>
      <w:r>
        <w:rPr>
          <w:rFonts w:ascii="仿宋" w:hAnsi="仿宋" w:cs="仿宋" w:hint="eastAsia"/>
          <w:szCs w:val="28"/>
        </w:rPr>
        <w:t>绘本阅读</w:t>
      </w:r>
      <w:proofErr w:type="gramEnd"/>
      <w:r>
        <w:rPr>
          <w:rFonts w:ascii="仿宋" w:hAnsi="仿宋" w:cs="仿宋" w:hint="eastAsia"/>
          <w:szCs w:val="28"/>
        </w:rPr>
        <w:t>教学策略的行动/实证研究</w:t>
      </w:r>
      <w:r>
        <w:rPr>
          <w:rFonts w:ascii="仿宋" w:hAnsi="仿宋" w:cs="仿宋" w:hint="eastAsia"/>
          <w:szCs w:val="28"/>
        </w:rPr>
        <w:br/>
        <w:t>4、初/高中英语教材文本深度学习的教学设计</w:t>
      </w:r>
      <w:r>
        <w:rPr>
          <w:rFonts w:ascii="仿宋" w:hAnsi="仿宋" w:cs="仿宋" w:hint="eastAsia"/>
          <w:szCs w:val="28"/>
        </w:rPr>
        <w:br/>
        <w:t>5、窄式阅读在中/小学英语阅读教学中的运用研究</w:t>
      </w:r>
      <w:r>
        <w:rPr>
          <w:rFonts w:ascii="仿宋" w:hAnsi="仿宋" w:cs="仿宋" w:hint="eastAsia"/>
          <w:szCs w:val="28"/>
        </w:rPr>
        <w:br/>
        <w:t>6、小学/初中英语课外阅读教学实施途径探究</w:t>
      </w:r>
      <w:r>
        <w:rPr>
          <w:rFonts w:ascii="仿宋" w:hAnsi="仿宋" w:cs="仿宋" w:hint="eastAsia"/>
          <w:szCs w:val="28"/>
        </w:rPr>
        <w:br/>
        <w:t>7、基于单元整体教学的小学/初中英语教学活动设计</w:t>
      </w:r>
      <w:r>
        <w:rPr>
          <w:rFonts w:ascii="仿宋" w:hAnsi="仿宋" w:cs="仿宋" w:hint="eastAsia"/>
          <w:szCs w:val="28"/>
        </w:rPr>
        <w:br/>
        <w:t>8、利用问题导向促进思维品质的英语课堂教学设计</w:t>
      </w:r>
      <w:r>
        <w:rPr>
          <w:rFonts w:ascii="仿宋" w:hAnsi="仿宋" w:cs="仿宋" w:hint="eastAsia"/>
          <w:szCs w:val="28"/>
        </w:rPr>
        <w:br/>
        <w:t>9、小学/初中英语教材中插图的有效运用研究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应用心理学专业论文提纲模板：</w:t>
      </w:r>
    </w:p>
    <w:p w:rsidR="0044099B" w:rsidRDefault="00944CF0">
      <w:pPr>
        <w:spacing w:line="360" w:lineRule="auto"/>
        <w:ind w:firstLineChars="200" w:firstLine="560"/>
        <w:jc w:val="center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学生创造性思维发展现状及教育策略</w:t>
      </w:r>
    </w:p>
    <w:p w:rsidR="0044099B" w:rsidRDefault="00944CF0">
      <w:pPr>
        <w:numPr>
          <w:ilvl w:val="0"/>
          <w:numId w:val="15"/>
        </w:num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初始概念及其解题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创造力是指产出新颖有用的产品的能力，是当代人类社会创造活动的灵魂和核心，创造力的培养不仅关系个人的成长，也关系到国家的繁荣富强。创造性思维是人们从事创造性活动的过程中所具备的思维方式，是学生创造力的核心，它以解决问题为前提，运用新奇独到的思维方式，创造出具有价值的新理论、新方法和新观点等（王灿明，2005）。因此探究学生创造力的核心——创造性思维的发展现状、影响因素及其作用机制有助于科学培养学生的创造力。</w:t>
      </w:r>
    </w:p>
    <w:p w:rsidR="0044099B" w:rsidRDefault="00944CF0">
      <w:pPr>
        <w:numPr>
          <w:ilvl w:val="0"/>
          <w:numId w:val="15"/>
        </w:num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基本思路及结构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前言（研究的价值及意义）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创造性思维的概念及测量方法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创造性思维的影响因素及作用机制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学生创造性思维的发展现状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促进学生创造性思维发展的教育策略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三、研究方法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调查法、访谈法、文献法、行动研究法等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四、注意事项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 xml:space="preserve">    可结合实际工作，或某一学科来具体探讨，避免泛泛而谈。</w:t>
      </w: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44099B">
      <w:pPr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44099B" w:rsidRDefault="00944CF0">
      <w:pPr>
        <w:spacing w:line="360" w:lineRule="auto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应用心理学专业毕业论文选题参考：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1、教师动机激发类型对学生创造性思维的影响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2、学生创造性思维发展现状及教育策略</w:t>
      </w:r>
    </w:p>
    <w:p w:rsidR="0044099B" w:rsidRDefault="00944CF0">
      <w:pPr>
        <w:spacing w:line="360" w:lineRule="auto"/>
        <w:ind w:firstLineChars="200" w:firstLine="560"/>
        <w:jc w:val="left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3、中学生网络成瘾的预防与干预研究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4、家庭环境对学生心理健康的影响及对策研究</w:t>
      </w:r>
    </w:p>
    <w:p w:rsidR="0044099B" w:rsidRDefault="00944CF0">
      <w:pPr>
        <w:spacing w:line="360" w:lineRule="auto"/>
        <w:ind w:firstLineChars="200" w:firstLine="560"/>
        <w:rPr>
          <w:rFonts w:ascii="仿宋" w:hAnsi="仿宋" w:cs="仿宋"/>
          <w:bCs/>
          <w:szCs w:val="28"/>
        </w:rPr>
      </w:pPr>
      <w:r>
        <w:rPr>
          <w:rFonts w:ascii="仿宋" w:hAnsi="仿宋" w:cs="仿宋" w:hint="eastAsia"/>
          <w:bCs/>
          <w:szCs w:val="28"/>
        </w:rPr>
        <w:t>5、语文阅读教学中渗透心理健康教育的研究</w:t>
      </w:r>
    </w:p>
    <w:p w:rsidR="0044099B" w:rsidRDefault="0044099B">
      <w:pPr>
        <w:rPr>
          <w:rFonts w:asciiTheme="minorEastAsia" w:eastAsiaTheme="minorEastAsia" w:hAnsiTheme="minorEastAsia"/>
          <w:szCs w:val="28"/>
        </w:rPr>
      </w:pPr>
    </w:p>
    <w:sectPr w:rsidR="0044099B" w:rsidSect="0044099B">
      <w:footerReference w:type="default" r:id="rId40"/>
      <w:pgSz w:w="11906" w:h="16838"/>
      <w:pgMar w:top="907" w:right="1797" w:bottom="3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E4" w:rsidRDefault="00F906E4" w:rsidP="0044099B">
      <w:r>
        <w:separator/>
      </w:r>
    </w:p>
  </w:endnote>
  <w:endnote w:type="continuationSeparator" w:id="0">
    <w:p w:rsidR="00F906E4" w:rsidRDefault="00F906E4" w:rsidP="0044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D" w:rsidRDefault="005C002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4009D" w:rsidRDefault="005C0026">
                <w:pPr>
                  <w:pStyle w:val="a6"/>
                </w:pPr>
                <w:fldSimple w:instr=" PAGE  \* MERGEFORMAT ">
                  <w:r w:rsidR="00CC761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E4" w:rsidRDefault="00F906E4" w:rsidP="0044099B">
      <w:r>
        <w:separator/>
      </w:r>
    </w:p>
  </w:footnote>
  <w:footnote w:type="continuationSeparator" w:id="0">
    <w:p w:rsidR="00F906E4" w:rsidRDefault="00F906E4" w:rsidP="00440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C5F1C1"/>
    <w:multiLevelType w:val="singleLevel"/>
    <w:tmpl w:val="A2C5F1C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C5D479"/>
    <w:multiLevelType w:val="singleLevel"/>
    <w:tmpl w:val="B4C5D4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3244041"/>
    <w:multiLevelType w:val="singleLevel"/>
    <w:tmpl w:val="C3244041"/>
    <w:lvl w:ilvl="0">
      <w:start w:val="1"/>
      <w:numFmt w:val="decimal"/>
      <w:suff w:val="nothing"/>
      <w:lvlText w:val="%1、"/>
      <w:lvlJc w:val="left"/>
    </w:lvl>
  </w:abstractNum>
  <w:abstractNum w:abstractNumId="3">
    <w:nsid w:val="C4E9349D"/>
    <w:multiLevelType w:val="singleLevel"/>
    <w:tmpl w:val="C4E934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D1FB158"/>
    <w:multiLevelType w:val="singleLevel"/>
    <w:tmpl w:val="CD1FB15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D835015C"/>
    <w:multiLevelType w:val="singleLevel"/>
    <w:tmpl w:val="D835015C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abstractNum w:abstractNumId="6">
    <w:nsid w:val="21118A2C"/>
    <w:multiLevelType w:val="singleLevel"/>
    <w:tmpl w:val="21118A2C"/>
    <w:lvl w:ilvl="0">
      <w:start w:val="1"/>
      <w:numFmt w:val="decimal"/>
      <w:suff w:val="nothing"/>
      <w:lvlText w:val="%1、"/>
      <w:lvlJc w:val="left"/>
    </w:lvl>
  </w:abstractNum>
  <w:abstractNum w:abstractNumId="7">
    <w:nsid w:val="2F725803"/>
    <w:multiLevelType w:val="multilevel"/>
    <w:tmpl w:val="2F72580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306887"/>
    <w:multiLevelType w:val="multilevel"/>
    <w:tmpl w:val="30306887"/>
    <w:lvl w:ilvl="0">
      <w:start w:val="1"/>
      <w:numFmt w:val="decimal"/>
      <w:lvlText w:val="%1、"/>
      <w:lvlJc w:val="left"/>
      <w:pPr>
        <w:ind w:left="420" w:hanging="420"/>
      </w:pPr>
      <w:rPr>
        <w:rFonts w:asciiTheme="minorEastAsia" w:eastAsia="宋体" w:hAnsiTheme="minorEastAsia" w:cs="Times New Roman"/>
        <w:b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D54E67"/>
    <w:multiLevelType w:val="singleLevel"/>
    <w:tmpl w:val="49D54E6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5F72ACB1"/>
    <w:multiLevelType w:val="singleLevel"/>
    <w:tmpl w:val="5F72ACB1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5F72ACC9"/>
    <w:multiLevelType w:val="singleLevel"/>
    <w:tmpl w:val="5F72ACC9"/>
    <w:lvl w:ilvl="0">
      <w:start w:val="2"/>
      <w:numFmt w:val="decimal"/>
      <w:suff w:val="nothing"/>
      <w:lvlText w:val="%1."/>
      <w:lvlJc w:val="left"/>
    </w:lvl>
  </w:abstractNum>
  <w:abstractNum w:abstractNumId="12">
    <w:nsid w:val="65DB4B8B"/>
    <w:multiLevelType w:val="multilevel"/>
    <w:tmpl w:val="65DB4B8B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8266E2"/>
    <w:multiLevelType w:val="hybridMultilevel"/>
    <w:tmpl w:val="99C0046E"/>
    <w:lvl w:ilvl="0" w:tplc="B77EE43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6FD45C6D"/>
    <w:multiLevelType w:val="multilevel"/>
    <w:tmpl w:val="6FD45C6D"/>
    <w:lvl w:ilvl="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83013A"/>
    <w:multiLevelType w:val="multilevel"/>
    <w:tmpl w:val="7583013A"/>
    <w:lvl w:ilvl="0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9FCB93"/>
    <w:multiLevelType w:val="singleLevel"/>
    <w:tmpl w:val="769FC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3C6"/>
    <w:rsid w:val="000D75C7"/>
    <w:rsid w:val="000E4F73"/>
    <w:rsid w:val="000F2B77"/>
    <w:rsid w:val="000F7692"/>
    <w:rsid w:val="00101A3F"/>
    <w:rsid w:val="00106461"/>
    <w:rsid w:val="001433B7"/>
    <w:rsid w:val="00243BC4"/>
    <w:rsid w:val="002E2478"/>
    <w:rsid w:val="00303051"/>
    <w:rsid w:val="00303941"/>
    <w:rsid w:val="003474F2"/>
    <w:rsid w:val="00360D9B"/>
    <w:rsid w:val="00364EF7"/>
    <w:rsid w:val="003C17E6"/>
    <w:rsid w:val="0044099B"/>
    <w:rsid w:val="00460B30"/>
    <w:rsid w:val="004B1A67"/>
    <w:rsid w:val="005423C6"/>
    <w:rsid w:val="00561CCC"/>
    <w:rsid w:val="005740EF"/>
    <w:rsid w:val="005938FD"/>
    <w:rsid w:val="005B39D0"/>
    <w:rsid w:val="005C0026"/>
    <w:rsid w:val="00605E64"/>
    <w:rsid w:val="00626188"/>
    <w:rsid w:val="00665E51"/>
    <w:rsid w:val="00726D48"/>
    <w:rsid w:val="00737F34"/>
    <w:rsid w:val="00753F13"/>
    <w:rsid w:val="008C64C8"/>
    <w:rsid w:val="008D5F3A"/>
    <w:rsid w:val="008E3BAE"/>
    <w:rsid w:val="008F622C"/>
    <w:rsid w:val="008F6FD8"/>
    <w:rsid w:val="00944CF0"/>
    <w:rsid w:val="009F5179"/>
    <w:rsid w:val="00A809C7"/>
    <w:rsid w:val="00A90657"/>
    <w:rsid w:val="00B4009D"/>
    <w:rsid w:val="00B659F2"/>
    <w:rsid w:val="00BA3277"/>
    <w:rsid w:val="00BD272F"/>
    <w:rsid w:val="00C15BF9"/>
    <w:rsid w:val="00C66C08"/>
    <w:rsid w:val="00CC7612"/>
    <w:rsid w:val="00CD15F6"/>
    <w:rsid w:val="00D01031"/>
    <w:rsid w:val="00D20E55"/>
    <w:rsid w:val="00E2378B"/>
    <w:rsid w:val="00E72F35"/>
    <w:rsid w:val="00E807DD"/>
    <w:rsid w:val="00E84161"/>
    <w:rsid w:val="00ED515B"/>
    <w:rsid w:val="00ED7A1A"/>
    <w:rsid w:val="00EE6AA4"/>
    <w:rsid w:val="00F035E8"/>
    <w:rsid w:val="00F27213"/>
    <w:rsid w:val="00F8001D"/>
    <w:rsid w:val="00F906E4"/>
    <w:rsid w:val="053571FD"/>
    <w:rsid w:val="068C4570"/>
    <w:rsid w:val="06D04614"/>
    <w:rsid w:val="229B3B58"/>
    <w:rsid w:val="2A583685"/>
    <w:rsid w:val="43354033"/>
    <w:rsid w:val="45292CDD"/>
    <w:rsid w:val="45E15D58"/>
    <w:rsid w:val="4F941624"/>
    <w:rsid w:val="65675AB6"/>
    <w:rsid w:val="6AD14BC8"/>
    <w:rsid w:val="782E4329"/>
    <w:rsid w:val="7D52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semiHidden="0" w:uiPriority="1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9B"/>
    <w:pPr>
      <w:widowControl w:val="0"/>
      <w:jc w:val="both"/>
    </w:pPr>
    <w:rPr>
      <w:rFonts w:ascii="Times New Roman" w:eastAsia="仿宋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4099B"/>
    <w:pPr>
      <w:spacing w:before="44"/>
      <w:ind w:left="900" w:right="1053"/>
      <w:jc w:val="center"/>
      <w:outlineLvl w:val="0"/>
    </w:pPr>
    <w:rPr>
      <w:rFonts w:ascii="黑体" w:eastAsia="黑体" w:hAnsi="黑体" w:cs="黑体"/>
      <w:b/>
      <w:bCs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1"/>
    <w:qFormat/>
    <w:rsid w:val="0044099B"/>
    <w:pPr>
      <w:spacing w:before="201"/>
      <w:ind w:left="900" w:right="1053"/>
      <w:jc w:val="center"/>
      <w:outlineLvl w:val="1"/>
    </w:pPr>
    <w:rPr>
      <w:rFonts w:ascii="宋体" w:hAnsi="宋体" w:cs="宋体"/>
      <w:b/>
      <w:bCs/>
      <w:sz w:val="30"/>
      <w:szCs w:val="30"/>
      <w:lang w:eastAsia="en-US" w:bidi="en-US"/>
    </w:rPr>
  </w:style>
  <w:style w:type="paragraph" w:styleId="3">
    <w:name w:val="heading 3"/>
    <w:basedOn w:val="a"/>
    <w:next w:val="a"/>
    <w:link w:val="3Char"/>
    <w:uiPriority w:val="1"/>
    <w:qFormat/>
    <w:rsid w:val="0044099B"/>
    <w:pPr>
      <w:ind w:left="220"/>
      <w:outlineLvl w:val="2"/>
    </w:pPr>
    <w:rPr>
      <w:rFonts w:ascii="宋体" w:hAnsi="宋体" w:cs="宋体"/>
      <w:b/>
      <w:bCs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4099B"/>
    <w:pPr>
      <w:spacing w:after="120"/>
    </w:pPr>
  </w:style>
  <w:style w:type="paragraph" w:styleId="a4">
    <w:name w:val="Body Text Indent"/>
    <w:link w:val="Char0"/>
    <w:unhideWhenUsed/>
    <w:qFormat/>
    <w:rsid w:val="0044099B"/>
    <w:pPr>
      <w:widowControl w:val="0"/>
      <w:spacing w:line="440" w:lineRule="exact"/>
      <w:ind w:firstLine="48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30">
    <w:name w:val="toc 3"/>
    <w:basedOn w:val="a"/>
    <w:next w:val="a"/>
    <w:uiPriority w:val="1"/>
    <w:qFormat/>
    <w:rsid w:val="0044099B"/>
    <w:pPr>
      <w:spacing w:before="351"/>
      <w:ind w:right="383"/>
      <w:jc w:val="right"/>
    </w:pPr>
    <w:rPr>
      <w:rFonts w:ascii="宋体" w:hAnsi="宋体" w:cs="宋体"/>
      <w:b/>
      <w:bCs/>
      <w:i/>
      <w:lang w:eastAsia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44099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4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4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1"/>
    <w:qFormat/>
    <w:rsid w:val="0044099B"/>
    <w:pPr>
      <w:spacing w:before="340"/>
      <w:ind w:right="383"/>
      <w:jc w:val="right"/>
    </w:pPr>
    <w:rPr>
      <w:rFonts w:ascii="宋体" w:hAnsi="宋体" w:cs="宋体"/>
      <w:b/>
      <w:bCs/>
      <w:sz w:val="30"/>
      <w:szCs w:val="30"/>
      <w:lang w:eastAsia="en-US" w:bidi="en-US"/>
    </w:rPr>
  </w:style>
  <w:style w:type="paragraph" w:styleId="4">
    <w:name w:val="toc 4"/>
    <w:basedOn w:val="a"/>
    <w:next w:val="a"/>
    <w:uiPriority w:val="1"/>
    <w:qFormat/>
    <w:rsid w:val="0044099B"/>
    <w:pPr>
      <w:spacing w:before="340"/>
      <w:ind w:left="220"/>
    </w:pPr>
    <w:rPr>
      <w:rFonts w:ascii="宋体" w:hAnsi="宋体" w:cs="宋体"/>
      <w:b/>
      <w:bCs/>
      <w:i/>
      <w:lang w:eastAsia="en-US" w:bidi="en-US"/>
    </w:rPr>
  </w:style>
  <w:style w:type="paragraph" w:styleId="20">
    <w:name w:val="toc 2"/>
    <w:basedOn w:val="a"/>
    <w:next w:val="a"/>
    <w:uiPriority w:val="1"/>
    <w:qFormat/>
    <w:rsid w:val="0044099B"/>
    <w:pPr>
      <w:spacing w:before="356"/>
      <w:ind w:right="383"/>
      <w:jc w:val="right"/>
    </w:pPr>
    <w:rPr>
      <w:rFonts w:ascii="宋体" w:hAnsi="宋体" w:cs="宋体"/>
      <w:szCs w:val="28"/>
      <w:lang w:eastAsia="en-US" w:bidi="en-US"/>
    </w:rPr>
  </w:style>
  <w:style w:type="paragraph" w:styleId="a8">
    <w:name w:val="Normal (Web)"/>
    <w:basedOn w:val="a"/>
    <w:unhideWhenUsed/>
    <w:rsid w:val="004409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link w:val="Char4"/>
    <w:qFormat/>
    <w:rsid w:val="0044099B"/>
    <w:pPr>
      <w:spacing w:line="360" w:lineRule="auto"/>
      <w:ind w:firstLineChars="200" w:firstLine="200"/>
      <w:jc w:val="center"/>
    </w:pPr>
    <w:rPr>
      <w:b/>
      <w:sz w:val="32"/>
      <w:szCs w:val="20"/>
    </w:rPr>
  </w:style>
  <w:style w:type="character" w:styleId="aa">
    <w:name w:val="Strong"/>
    <w:basedOn w:val="a0"/>
    <w:qFormat/>
    <w:rsid w:val="0044099B"/>
    <w:rPr>
      <w:b/>
    </w:rPr>
  </w:style>
  <w:style w:type="character" w:styleId="ab">
    <w:name w:val="Hyperlink"/>
    <w:basedOn w:val="a0"/>
    <w:uiPriority w:val="99"/>
    <w:unhideWhenUsed/>
    <w:qFormat/>
    <w:rsid w:val="004409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44099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4099B"/>
    <w:rPr>
      <w:sz w:val="18"/>
      <w:szCs w:val="18"/>
    </w:rPr>
  </w:style>
  <w:style w:type="paragraph" w:customStyle="1" w:styleId="WPSOffice1">
    <w:name w:val="WPSOffice手动目录 1"/>
    <w:rsid w:val="0044099B"/>
    <w:rPr>
      <w:rFonts w:ascii="Times New Roman" w:eastAsia="宋体" w:hAnsi="Times New Roman" w:cs="Times New Roman"/>
    </w:rPr>
  </w:style>
  <w:style w:type="paragraph" w:customStyle="1" w:styleId="11">
    <w:name w:val="列出段落1"/>
    <w:basedOn w:val="a"/>
    <w:uiPriority w:val="34"/>
    <w:qFormat/>
    <w:rsid w:val="0044099B"/>
    <w:pPr>
      <w:ind w:firstLineChars="200" w:firstLine="420"/>
    </w:pPr>
    <w:rPr>
      <w:rFonts w:ascii="Calibri" w:hAnsi="Calibri" w:cs="黑体"/>
      <w:szCs w:val="22"/>
    </w:rPr>
  </w:style>
  <w:style w:type="paragraph" w:styleId="ad">
    <w:name w:val="List Paragraph"/>
    <w:basedOn w:val="a"/>
    <w:uiPriority w:val="34"/>
    <w:qFormat/>
    <w:rsid w:val="0044099B"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sid w:val="0044099B"/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customStyle="1" w:styleId="Char">
    <w:name w:val="正文文本 Char"/>
    <w:basedOn w:val="a0"/>
    <w:link w:val="a3"/>
    <w:uiPriority w:val="99"/>
    <w:semiHidden/>
    <w:rsid w:val="0044099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1"/>
    <w:rsid w:val="0044099B"/>
    <w:rPr>
      <w:rFonts w:ascii="黑体" w:eastAsia="黑体" w:hAnsi="黑体" w:cs="黑体"/>
      <w:b/>
      <w:bCs/>
      <w:kern w:val="2"/>
      <w:sz w:val="32"/>
      <w:szCs w:val="32"/>
      <w:lang w:eastAsia="en-US" w:bidi="en-US"/>
    </w:rPr>
  </w:style>
  <w:style w:type="character" w:customStyle="1" w:styleId="2Char">
    <w:name w:val="标题 2 Char"/>
    <w:basedOn w:val="a0"/>
    <w:link w:val="2"/>
    <w:uiPriority w:val="1"/>
    <w:rsid w:val="0044099B"/>
    <w:rPr>
      <w:rFonts w:ascii="宋体" w:eastAsia="宋体" w:hAnsi="宋体" w:cs="宋体"/>
      <w:b/>
      <w:bCs/>
      <w:kern w:val="2"/>
      <w:sz w:val="30"/>
      <w:szCs w:val="30"/>
      <w:lang w:eastAsia="en-US" w:bidi="en-US"/>
    </w:rPr>
  </w:style>
  <w:style w:type="character" w:customStyle="1" w:styleId="3Char">
    <w:name w:val="标题 3 Char"/>
    <w:basedOn w:val="a0"/>
    <w:link w:val="3"/>
    <w:uiPriority w:val="1"/>
    <w:rsid w:val="0044099B"/>
    <w:rPr>
      <w:rFonts w:ascii="宋体" w:eastAsia="宋体" w:hAnsi="宋体" w:cs="宋体"/>
      <w:b/>
      <w:bCs/>
      <w:kern w:val="2"/>
      <w:sz w:val="28"/>
      <w:szCs w:val="28"/>
      <w:lang w:eastAsia="en-US" w:bidi="en-US"/>
    </w:rPr>
  </w:style>
  <w:style w:type="character" w:customStyle="1" w:styleId="Char1">
    <w:name w:val="批注框文本 Char"/>
    <w:basedOn w:val="a0"/>
    <w:link w:val="a5"/>
    <w:uiPriority w:val="99"/>
    <w:semiHidden/>
    <w:rsid w:val="0044099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标题 Char"/>
    <w:basedOn w:val="a0"/>
    <w:link w:val="a9"/>
    <w:rsid w:val="0044099B"/>
    <w:rPr>
      <w:rFonts w:ascii="Times New Roman" w:eastAsia="宋体" w:hAnsi="Times New Roman" w:cs="Times New Roman"/>
      <w:b/>
      <w:kern w:val="2"/>
      <w:sz w:val="32"/>
    </w:rPr>
  </w:style>
  <w:style w:type="paragraph" w:customStyle="1" w:styleId="p">
    <w:name w:val="p"/>
    <w:basedOn w:val="a"/>
    <w:rsid w:val="0044099B"/>
    <w:pPr>
      <w:widowControl/>
      <w:spacing w:line="525" w:lineRule="atLeast"/>
      <w:ind w:firstLine="375"/>
      <w:jc w:val="left"/>
    </w:pPr>
    <w:rPr>
      <w:kern w:val="0"/>
      <w:sz w:val="24"/>
    </w:rPr>
  </w:style>
  <w:style w:type="paragraph" w:customStyle="1" w:styleId="ae">
    <w:name w:val="英语文献"/>
    <w:basedOn w:val="a"/>
    <w:link w:val="Char5"/>
    <w:uiPriority w:val="1"/>
    <w:qFormat/>
    <w:rsid w:val="0044099B"/>
    <w:pPr>
      <w:autoSpaceDE w:val="0"/>
      <w:autoSpaceDN w:val="0"/>
      <w:spacing w:beforeLines="50" w:afterLines="50" w:line="400" w:lineRule="exact"/>
      <w:ind w:left="630" w:hangingChars="300" w:hanging="630"/>
    </w:pPr>
    <w:rPr>
      <w:rFonts w:eastAsiaTheme="minorEastAsia"/>
      <w:kern w:val="0"/>
      <w:szCs w:val="21"/>
      <w:lang w:bidi="zh-CN"/>
    </w:rPr>
  </w:style>
  <w:style w:type="character" w:customStyle="1" w:styleId="Char5">
    <w:name w:val="英语文献 Char"/>
    <w:basedOn w:val="a0"/>
    <w:link w:val="ae"/>
    <w:uiPriority w:val="1"/>
    <w:qFormat/>
    <w:rsid w:val="0044099B"/>
    <w:rPr>
      <w:rFonts w:ascii="Times New Roman" w:hAnsi="Times New Roman" w:cs="Times New Roman"/>
      <w:sz w:val="21"/>
      <w:szCs w:val="21"/>
      <w:lang w:bidi="zh-CN"/>
    </w:rPr>
  </w:style>
  <w:style w:type="character" w:customStyle="1" w:styleId="NormalCharacter">
    <w:name w:val="NormalCharacter"/>
    <w:qFormat/>
    <w:rsid w:val="00B400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s.cnki.net/KNS8/Detail?sfield=fn&amp;QueryID=9&amp;CurRec=51&amp;recid=&amp;FileName=YSDG202033009&amp;DbName=CJFDLASN2020&amp;DbCode=CJFD&amp;yx=&amp;pr=CJFV2020;&amp;URLID=" TargetMode="External"/><Relationship Id="rId18" Type="http://schemas.openxmlformats.org/officeDocument/2006/relationships/hyperlink" Target="https://kns.cnki.net/KNS8/Detail?sfield=fn&amp;QueryID=46&amp;CurRec=14&amp;recid=&amp;FileName=YSDG202121011&amp;DbName=CJFDAUTN&amp;DbCode=CJFD&amp;yx=&amp;pr=CJFV2021;&amp;URLID=" TargetMode="External"/><Relationship Id="rId26" Type="http://schemas.openxmlformats.org/officeDocument/2006/relationships/hyperlink" Target="https://kns.cnki.net/KNS8/Detail?sfield=fn&amp;QueryID=13&amp;CurRec=15&amp;recid=&amp;FileName=KXZK202108149&amp;DbName=CJFDAUTO&amp;DbCode=CJFD&amp;yx=&amp;pr=&amp;URLID=" TargetMode="External"/><Relationship Id="rId39" Type="http://schemas.openxmlformats.org/officeDocument/2006/relationships/hyperlink" Target="https://kns.cnki.net/KNS8/Detail?sfield=fn&amp;QueryID=35&amp;CurRec=239&amp;recid=&amp;FileName=CUZA201405028&amp;DbName=CJFD2014&amp;DbCode=CJFD&amp;yx=&amp;pr=CJFX2014;&amp;URLID=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kns.cnki.net/KNS8/Detail?sfield=fn&amp;QueryID=79&amp;CurRec=18&amp;recid=&amp;FileName=YSDG202106068&amp;DbName=CJFDLASN2021&amp;DbCode=CJFD&amp;yx=&amp;pr=CJFV2021;&amp;URLID=" TargetMode="External"/><Relationship Id="rId34" Type="http://schemas.openxmlformats.org/officeDocument/2006/relationships/hyperlink" Target="https://kns.cnki.net/KNS8/Detail?sfield=fn&amp;QueryID=25&amp;CurRec=50&amp;recid=&amp;FileName=XWLL201920010&amp;DbName=CJFDLASN2019&amp;DbCode=CJFD&amp;yx=&amp;pr=CFJD2019;&amp;URLID=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ns.cnki.net/KNS8/Detail?sfield=fn&amp;QueryID=9&amp;CurRec=23&amp;FileName=1021594414.nh&amp;DbName=CMFDTEMP&amp;DbCode=CMFD" TargetMode="External"/><Relationship Id="rId17" Type="http://schemas.openxmlformats.org/officeDocument/2006/relationships/hyperlink" Target="https://kns.cnki.net/KNS8/Detail?sfield=fn&amp;QueryID=38&amp;CurRec=55&amp;recid=&amp;FileName=DGLT202106021&amp;DbName=CJFDLASN2021&amp;DbCode=CJFD&amp;yx=&amp;pr=CJFV2021;&amp;URLID=" TargetMode="External"/><Relationship Id="rId25" Type="http://schemas.openxmlformats.org/officeDocument/2006/relationships/hyperlink" Target="https://kns.cnki.net/KNS8/Detail?sfield=fn&amp;QueryID=13&amp;CurRec=4&amp;recid=&amp;FileName=YLGS202104007&amp;DbName=CJFDAUTO&amp;DbCode=CJFD&amp;yx=&amp;pr=CJFV2021;&amp;URLID=" TargetMode="External"/><Relationship Id="rId33" Type="http://schemas.openxmlformats.org/officeDocument/2006/relationships/hyperlink" Target="https://kns.cnki.net/KNS8/Detail?sfield=fn&amp;QueryID=25&amp;CurRec=36&amp;recid=&amp;FileName=ZWNJ202003205&amp;DbName=CJFDLASN2020&amp;DbCode=CJFD&amp;yx=&amp;pr=CJFV2020;&amp;URLID=" TargetMode="External"/><Relationship Id="rId38" Type="http://schemas.openxmlformats.org/officeDocument/2006/relationships/hyperlink" Target="https://kns.cnki.net/KNS8/Detail?sfield=fn&amp;QueryID=35&amp;CurRec=231&amp;recid=&amp;FileName=DZLU201413197&amp;DbName=CJFD2014&amp;DbCode=CJFD&amp;yx=&amp;pr=&amp;URLID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ns.cnki.net/KNS8/Detail?sfield=fn&amp;QueryID=38&amp;CurRec=36&amp;recid=&amp;FileName=SDBB202107077&amp;DbName=CJFDAUTN&amp;DbCode=CJFD&amp;yx=&amp;pr=CJFV2021;&amp;URLID=" TargetMode="External"/><Relationship Id="rId20" Type="http://schemas.openxmlformats.org/officeDocument/2006/relationships/hyperlink" Target="https://kns.cnki.net/KNS8/Detail?sfield=fn&amp;QueryID=79&amp;CurRec=9&amp;recid=&amp;FileName=SXQS202108090&amp;DbName=CJFDLASN2021&amp;DbCode=CJFD&amp;yx=&amp;pr=CJFU2021;&amp;URLID=" TargetMode="External"/><Relationship Id="rId29" Type="http://schemas.openxmlformats.org/officeDocument/2006/relationships/hyperlink" Target="https://kns.cnki.net/KNS8/Detail?sfield=fn&amp;QueryID=13&amp;CurRec=38&amp;recid=&amp;FileName=ZWNJ202107038&amp;DbName=CJFDAUTN&amp;DbCode=CJFD&amp;yx=&amp;pr=CJFV2021;&amp;URLID=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s.cnki.net/KNS8/Detail?sfield=fn&amp;QueryID=32&amp;CurRec=29&amp;recid=&amp;FileName=YSJN202102043&amp;DbName=CJFDLAST2021&amp;DbCode=CJFD&amp;yx=&amp;pr=&amp;URLID=" TargetMode="External"/><Relationship Id="rId24" Type="http://schemas.openxmlformats.org/officeDocument/2006/relationships/hyperlink" Target="https://kns.cnki.net/KNS8/Detail?sfield=fn&amp;QueryID=0&amp;CurRec=145&amp;recid=&amp;FileName=ZSHJ201904066&amp;DbName=CJFDLASN2019&amp;DbCode=CJFD&amp;yx=&amp;pr=CJFV2019;&amp;URLID=" TargetMode="External"/><Relationship Id="rId32" Type="http://schemas.openxmlformats.org/officeDocument/2006/relationships/hyperlink" Target="https://kns.cnki.net/KNS8/Detail?sfield=fn&amp;QueryID=25&amp;CurRec=27&amp;recid=&amp;FileName=SCZL202003028&amp;DbName=CJFDLASN2020&amp;DbCode=CJFD&amp;yx=&amp;pr=CJFU2020;&amp;URLID=" TargetMode="External"/><Relationship Id="rId37" Type="http://schemas.openxmlformats.org/officeDocument/2006/relationships/hyperlink" Target="https://kns.cnki.net/KNS8/Detail?sfield=fn&amp;QueryID=35&amp;CurRec=103&amp;recid=&amp;FileName=YSPJ201705293&amp;DbName=CJFDLASN2017&amp;DbCode=CJFD&amp;yx=&amp;pr=CJFV2017;&amp;URLID=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kns.cnki.net/KNS8/Detail?sfield=fn&amp;QueryID=38&amp;CurRec=7&amp;recid=&amp;FileName=YSPN202116014&amp;DbName=CJFDAUTO&amp;DbCode=CJFD&amp;yx=&amp;pr=&amp;URLID=" TargetMode="External"/><Relationship Id="rId23" Type="http://schemas.openxmlformats.org/officeDocument/2006/relationships/hyperlink" Target="https://kns.cnki.net/KNS8/Detail?sfield=fn&amp;QueryID=0&amp;CurRec=2&amp;recid=&amp;FileName=JGWC202134036&amp;DbName=CJFDAUTO&amp;DbCode=CJFD&amp;yx=&amp;pr=&amp;URLID=" TargetMode="External"/><Relationship Id="rId28" Type="http://schemas.openxmlformats.org/officeDocument/2006/relationships/hyperlink" Target="https://kns.cnki.net/KNS8/Detail?sfield=fn&amp;QueryID=13&amp;CurRec=24&amp;recid=&amp;FileName=KDZK202162049&amp;DbName=CJFDLASN2021&amp;DbCode=CJFD&amp;yx=&amp;pr=CFJD2021;&amp;URLID=" TargetMode="External"/><Relationship Id="rId36" Type="http://schemas.openxmlformats.org/officeDocument/2006/relationships/hyperlink" Target="https://kns.cnki.net/KNS8/Detail?sfield=fn&amp;QueryID=35&amp;CurRec=38&amp;recid=&amp;FileName=MRFS202002090&amp;DbName=CJFDLASN2020&amp;DbCode=CJFD&amp;yx=&amp;pr=CJFU2020;&amp;URLID=" TargetMode="External"/><Relationship Id="rId10" Type="http://schemas.openxmlformats.org/officeDocument/2006/relationships/hyperlink" Target="https://kns.cnki.net/KNS8/Detail?sfield=fn&amp;QueryID=27&amp;CurRec=18&amp;recid=&amp;FileName=YSPN202110026&amp;DbName=CJFDLAST2021&amp;DbCode=CJFD&amp;yx=&amp;pr=&amp;URLID=" TargetMode="External"/><Relationship Id="rId19" Type="http://schemas.openxmlformats.org/officeDocument/2006/relationships/hyperlink" Target="https://kns.cnki.net/KNS8/Detail?sfield=fn&amp;QueryID=46&amp;CurRec=20&amp;recid=&amp;FileName=YSPN202112031&amp;DbName=CJFDLAST2021&amp;DbCode=CJFD&amp;yx=&amp;pr=&amp;URLID=" TargetMode="External"/><Relationship Id="rId31" Type="http://schemas.openxmlformats.org/officeDocument/2006/relationships/hyperlink" Target="https://kns.cnki.net/KNS8/Detail?sfield=fn&amp;QueryID=25&amp;CurRec=20&amp;recid=&amp;FileName=XYJA202105033&amp;DbName=CJFDLASN2021&amp;DbCode=CJFD&amp;yx=&amp;pr=CFJD2021;&amp;URLID=" TargetMode="External"/><Relationship Id="rId4" Type="http://schemas.openxmlformats.org/officeDocument/2006/relationships/styles" Target="styles.xml"/><Relationship Id="rId9" Type="http://schemas.openxmlformats.org/officeDocument/2006/relationships/hyperlink" Target="https://kns.cnki.net/KNS8/Detail?sfield=fn&amp;QueryID=27&amp;CurRec=2&amp;recid=&amp;FileName=SHUA202109038&amp;DbName=CJFDAUTN&amp;DbCode=CJFD&amp;yx=&amp;pr=CJFV2021;&amp;URLID=" TargetMode="External"/><Relationship Id="rId14" Type="http://schemas.openxmlformats.org/officeDocument/2006/relationships/hyperlink" Target="https://kns.cnki.net/KNS8/Detail?sfield=fn&amp;QueryID=17&amp;CurRec=9&amp;FileName=1019258550.nh&amp;DbName=CMFD202001&amp;DbCode=CMFD" TargetMode="External"/><Relationship Id="rId22" Type="http://schemas.openxmlformats.org/officeDocument/2006/relationships/hyperlink" Target="https://kns.cnki.net/KNS8/Detail?sfield=fn&amp;QueryID=79&amp;CurRec=20&amp;recid=&amp;FileName=XYJA202105033&amp;DbName=CJFDLASN2021&amp;DbCode=CJFD&amp;yx=&amp;pr=CFJD2021;&amp;URLID=" TargetMode="External"/><Relationship Id="rId27" Type="http://schemas.openxmlformats.org/officeDocument/2006/relationships/hyperlink" Target="https://kns.cnki.net/KNS8/Detail?sfield=fn&amp;QueryID=13&amp;CurRec=19&amp;recid=&amp;FileName=NFLK202108033&amp;DbName=CJFDAUTO&amp;DbCode=CJFD&amp;yx=&amp;pr=&amp;URLID=" TargetMode="External"/><Relationship Id="rId30" Type="http://schemas.openxmlformats.org/officeDocument/2006/relationships/hyperlink" Target="https://kns.cnki.net/KNS8/Detail?sfield=fn&amp;QueryID=25&amp;CurRec=18&amp;recid=&amp;FileName=YSDG202106068&amp;DbName=CJFDLASN2021&amp;DbCode=CJFD&amp;yx=&amp;pr=CJFV2021;&amp;URLID=" TargetMode="External"/><Relationship Id="rId35" Type="http://schemas.openxmlformats.org/officeDocument/2006/relationships/hyperlink" Target="https://kns.cnki.net/KNS8/Detail?sfield=fn&amp;QueryID=35&amp;CurRec=24&amp;FileName=1020732936.nh&amp;DbName=CMFD202002&amp;DbCode=CMF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3F602-D547-4D15-8481-7464917F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47</Pages>
  <Words>2877</Words>
  <Characters>16402</Characters>
  <Application>Microsoft Office Word</Application>
  <DocSecurity>0</DocSecurity>
  <Lines>136</Lines>
  <Paragraphs>38</Paragraphs>
  <ScaleCrop>false</ScaleCrop>
  <Company>微软中国</Company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21</cp:revision>
  <dcterms:created xsi:type="dcterms:W3CDTF">2021-10-09T02:07:00Z</dcterms:created>
  <dcterms:modified xsi:type="dcterms:W3CDTF">2021-10-12T02:53:00Z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4B0F91AE13B24F2A943236E6917D8EB8</vt:lpwstr>
  </property>
</Properties>
</file>