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b/>
          <w:sz w:val="32"/>
          <w:szCs w:val="32"/>
        </w:rPr>
      </w:pPr>
      <w:r>
        <w:rPr>
          <w:rFonts w:hint="eastAsia"/>
        </w:rPr>
        <w:t xml:space="preserve"> </w:t>
      </w:r>
      <w:r>
        <w:t xml:space="preserve">            </w:t>
      </w:r>
      <w:r>
        <w:rPr>
          <w:b/>
          <w:sz w:val="32"/>
          <w:szCs w:val="32"/>
        </w:rPr>
        <w:t>自考论文框架说明与提纲模板</w:t>
      </w:r>
      <w:r>
        <w:rPr>
          <w:rFonts w:hint="eastAsia"/>
          <w:b/>
          <w:sz w:val="32"/>
          <w:szCs w:val="32"/>
        </w:rPr>
        <w:t>1</w:t>
      </w:r>
    </w:p>
    <w:p>
      <w:pPr>
        <w:tabs>
          <w:tab w:val="left" w:pos="1370"/>
        </w:tabs>
        <w:spacing w:line="500" w:lineRule="exact"/>
        <w:rPr>
          <w:sz w:val="28"/>
          <w:szCs w:val="28"/>
        </w:rPr>
      </w:pPr>
      <w:r>
        <w:rPr>
          <w:rFonts w:hint="eastAsia"/>
          <w:sz w:val="44"/>
          <w:szCs w:val="44"/>
        </w:rPr>
        <w:t xml:space="preserve"> </w:t>
      </w:r>
      <w:r>
        <w:rPr>
          <w:sz w:val="44"/>
          <w:szCs w:val="44"/>
        </w:rPr>
        <w:t xml:space="preserve">       </w:t>
      </w:r>
      <w:r>
        <w:rPr>
          <w:sz w:val="28"/>
          <w:szCs w:val="28"/>
        </w:rPr>
        <w:t xml:space="preserve">    </w:t>
      </w:r>
    </w:p>
    <w:p>
      <w:pPr>
        <w:ind w:firstLine="420" w:firstLineChars="200"/>
        <w:rPr>
          <w:rFonts w:ascii="华文楷体" w:hAnsi="华文楷体" w:eastAsia="华文楷体"/>
          <w:szCs w:val="21"/>
        </w:rPr>
      </w:pPr>
      <w:r>
        <w:rPr>
          <w:rFonts w:hint="eastAsia" w:ascii="华文楷体" w:hAnsi="华文楷体" w:eastAsia="华文楷体"/>
          <w:szCs w:val="21"/>
        </w:rPr>
        <w:t>以下列出规范的经济学管理学学位论文的基本结构与框架，供学员参考。同时在框架的下面用其他字体标注这部分应该写什么内容或注意事项（框架本身用华文楷体四号字，说明部分带有括号，用华文楷体五号字，属于说明，不是框架本身）。</w:t>
      </w:r>
    </w:p>
    <w:p>
      <w:pPr>
        <w:rPr>
          <w:rFonts w:ascii="华文楷体" w:hAnsi="华文楷体" w:eastAsia="华文楷体"/>
          <w:sz w:val="28"/>
          <w:szCs w:val="28"/>
        </w:rPr>
      </w:pPr>
      <w:r>
        <w:rPr>
          <w:rFonts w:hint="eastAsia" w:ascii="华文楷体" w:hAnsi="华文楷体" w:eastAsia="华文楷体"/>
          <w:sz w:val="28"/>
          <w:szCs w:val="28"/>
        </w:rPr>
        <w:t>============================================</w:t>
      </w:r>
    </w:p>
    <w:p>
      <w:pPr>
        <w:rPr>
          <w:rFonts w:ascii="华文楷体" w:hAnsi="华文楷体" w:eastAsia="华文楷体"/>
          <w:sz w:val="28"/>
          <w:szCs w:val="28"/>
        </w:rPr>
      </w:pPr>
      <w:r>
        <w:rPr>
          <w:rFonts w:hint="eastAsia" w:ascii="华文楷体" w:hAnsi="华文楷体" w:eastAsia="华文楷体"/>
          <w:sz w:val="28"/>
          <w:szCs w:val="28"/>
        </w:rPr>
        <w:t>标题</w:t>
      </w:r>
    </w:p>
    <w:p>
      <w:pPr>
        <w:ind w:firstLine="420" w:firstLineChars="200"/>
        <w:rPr>
          <w:rFonts w:ascii="华文楷体" w:hAnsi="华文楷体" w:eastAsia="华文楷体"/>
          <w:szCs w:val="21"/>
        </w:rPr>
      </w:pPr>
      <w:r>
        <w:rPr>
          <w:rFonts w:hint="eastAsia" w:ascii="华文楷体" w:hAnsi="华文楷体" w:eastAsia="华文楷体"/>
          <w:szCs w:val="21"/>
        </w:rPr>
        <w:t>（标题要清晰地告诉读者研究对象是什么、研究的是什么问题，副标题根据实际选用，切勿范围太大且研究问题不清楚。另外，标题要清晰表达，可用“研究”、“分析”等规范词语）</w:t>
      </w:r>
    </w:p>
    <w:p>
      <w:pPr>
        <w:rPr>
          <w:rFonts w:ascii="华文楷体" w:hAnsi="华文楷体" w:eastAsia="华文楷体"/>
          <w:sz w:val="28"/>
          <w:szCs w:val="28"/>
        </w:rPr>
      </w:pPr>
      <w:r>
        <w:rPr>
          <w:rFonts w:hint="eastAsia" w:ascii="华文楷体" w:hAnsi="华文楷体" w:eastAsia="华文楷体"/>
          <w:sz w:val="28"/>
          <w:szCs w:val="28"/>
        </w:rPr>
        <w:t>目录</w:t>
      </w:r>
    </w:p>
    <w:p>
      <w:pPr>
        <w:ind w:firstLine="420" w:firstLineChars="200"/>
        <w:rPr>
          <w:rFonts w:ascii="华文楷体" w:hAnsi="华文楷体" w:eastAsia="华文楷体"/>
          <w:szCs w:val="21"/>
        </w:rPr>
      </w:pPr>
      <w:r>
        <w:rPr>
          <w:rFonts w:hint="eastAsia" w:ascii="华文楷体" w:hAnsi="华文楷体" w:eastAsia="华文楷体"/>
          <w:szCs w:val="21"/>
        </w:rPr>
        <w:t>（按照规定，</w:t>
      </w:r>
      <w:r>
        <w:rPr>
          <w:rFonts w:hint="eastAsia" w:ascii="华文楷体" w:hAnsi="华文楷体" w:eastAsia="华文楷体"/>
          <w:b/>
          <w:bCs/>
          <w:szCs w:val="21"/>
        </w:rPr>
        <w:t>目录</w:t>
      </w:r>
      <w:r>
        <w:rPr>
          <w:rFonts w:hint="eastAsia" w:ascii="华文楷体" w:hAnsi="华文楷体" w:eastAsia="华文楷体"/>
          <w:szCs w:val="21"/>
        </w:rPr>
        <w:t>需具体到三级标题（即一、（一）、1 三级），且目录应该由word自动生成不要手工输入）</w:t>
      </w:r>
    </w:p>
    <w:p>
      <w:pPr>
        <w:rPr>
          <w:rFonts w:ascii="华文楷体" w:hAnsi="华文楷体" w:eastAsia="华文楷体"/>
          <w:sz w:val="28"/>
          <w:szCs w:val="28"/>
        </w:rPr>
      </w:pPr>
      <w:r>
        <w:rPr>
          <w:rFonts w:hint="eastAsia" w:ascii="华文楷体" w:hAnsi="华文楷体" w:eastAsia="华文楷体"/>
          <w:sz w:val="28"/>
          <w:szCs w:val="28"/>
        </w:rPr>
        <w:t>摘要</w:t>
      </w:r>
    </w:p>
    <w:p>
      <w:pPr>
        <w:ind w:firstLine="420" w:firstLineChars="200"/>
        <w:rPr>
          <w:rFonts w:ascii="华文楷体" w:hAnsi="华文楷体" w:eastAsia="华文楷体"/>
          <w:szCs w:val="21"/>
        </w:rPr>
      </w:pPr>
      <w:r>
        <w:rPr>
          <w:rFonts w:hint="eastAsia" w:ascii="华文楷体" w:hAnsi="华文楷体" w:eastAsia="华文楷体"/>
          <w:szCs w:val="21"/>
        </w:rPr>
        <w:t>（300字左右，只写三方面内容：1、文章研究的主要对象和内容是什么；2、文章用什么方法和手段研究的；3、文章得到的主要结论是什么。其他内容不要写入摘要而应写入绪论中的选题背景意义）</w:t>
      </w:r>
    </w:p>
    <w:p>
      <w:pPr>
        <w:spacing w:line="500" w:lineRule="exact"/>
        <w:rPr>
          <w:b/>
        </w:rPr>
      </w:pPr>
      <w:r>
        <w:rPr>
          <w:rFonts w:hint="eastAsia"/>
          <w:b/>
        </w:rPr>
        <w:t>——摘要写法范例 ：</w:t>
      </w:r>
    </w:p>
    <w:p>
      <w:pPr>
        <w:spacing w:line="500" w:lineRule="exact"/>
        <w:ind w:firstLine="420" w:firstLineChars="200"/>
        <w:rPr>
          <w:rFonts w:ascii="仿宋" w:hAnsi="仿宋" w:eastAsia="仿宋"/>
          <w:szCs w:val="21"/>
        </w:rPr>
      </w:pPr>
      <w:r>
        <w:rPr>
          <w:rFonts w:hint="eastAsia" w:ascii="仿宋" w:hAnsi="仿宋" w:eastAsia="仿宋"/>
          <w:szCs w:val="21"/>
        </w:rPr>
        <w:t>地方政府竞争是近些年来学术研究的一个热点问题。但是主要集中在地方税收竞争及其对</w:t>
      </w:r>
      <w:r>
        <w:rPr>
          <w:rFonts w:hint="eastAsia" w:ascii="仿宋" w:hAnsi="仿宋" w:eastAsia="仿宋"/>
          <w:i/>
          <w:szCs w:val="21"/>
        </w:rPr>
        <w:t>公</w:t>
      </w:r>
      <w:r>
        <w:rPr>
          <w:rFonts w:hint="eastAsia" w:ascii="仿宋" w:hAnsi="仿宋" w:eastAsia="仿宋"/>
          <w:szCs w:val="21"/>
        </w:rPr>
        <w:t xml:space="preserve">共品供给数量的影响上。相对来说，地方政府支出竞争对公共品供给结构影响的研究较少。地方政府支出竞争究竟是通过什么机制影响公共品供给结构，以及由此造成我国地方公共品供给结构的现状是本文研究的目的。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w:t>
      </w:r>
      <w:r>
        <w:rPr>
          <w:rFonts w:hint="eastAsia" w:ascii="华文楷体" w:hAnsi="华文楷体" w:eastAsia="华文楷体"/>
          <w:szCs w:val="21"/>
        </w:rPr>
        <w:t>研究的问题及目的】</w:t>
      </w:r>
      <w:r>
        <w:rPr>
          <w:rFonts w:hint="eastAsia" w:ascii="仿宋" w:hAnsi="仿宋" w:eastAsia="仿宋"/>
          <w:szCs w:val="21"/>
        </w:rPr>
        <w:br w:type="textWrapping"/>
      </w:r>
      <w:r>
        <w:rPr>
          <w:rFonts w:hint="eastAsia" w:ascii="仿宋" w:hAnsi="仿宋" w:eastAsia="仿宋"/>
          <w:szCs w:val="21"/>
        </w:rPr>
        <w:t>　　 本文将理论框架与我国实际结合，定性分析和定量分析结合，以我国地方政府支出竞争的三个重要特点为切入点，分析自1994年财政分权改革开始的地方政府竞争对公共品供给结构产生了怎样的影响</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w:t>
      </w:r>
      <w:r>
        <w:rPr>
          <w:rFonts w:hint="eastAsia" w:ascii="华文楷体" w:hAnsi="华文楷体" w:eastAsia="华文楷体"/>
          <w:szCs w:val="21"/>
        </w:rPr>
        <w:t>研究的方法和手段】　</w:t>
      </w:r>
      <w:r>
        <w:rPr>
          <w:rFonts w:hint="eastAsia" w:ascii="仿宋" w:hAnsi="仿宋" w:eastAsia="仿宋"/>
          <w:szCs w:val="21"/>
        </w:rPr>
        <w:t xml:space="preserve">　 </w:t>
      </w:r>
    </w:p>
    <w:p>
      <w:pPr>
        <w:spacing w:line="500" w:lineRule="exact"/>
        <w:ind w:firstLine="420" w:firstLineChars="200"/>
        <w:rPr>
          <w:rFonts w:ascii="仿宋" w:hAnsi="仿宋" w:eastAsia="仿宋"/>
          <w:szCs w:val="21"/>
        </w:rPr>
      </w:pPr>
      <w:r>
        <w:rPr>
          <w:rFonts w:hint="eastAsia" w:ascii="仿宋" w:hAnsi="仿宋" w:eastAsia="仿宋"/>
          <w:szCs w:val="21"/>
        </w:rPr>
        <w:t>研究认为，我国特有的对上级负责的政治体制和任命制对地方政府的公共品供给行为有着深远的影响，具体体现在</w:t>
      </w:r>
      <w:r>
        <w:rPr>
          <w:rFonts w:ascii="仿宋" w:hAnsi="仿宋" w:eastAsia="仿宋"/>
          <w:szCs w:val="21"/>
        </w:rPr>
        <w:t>……；</w:t>
      </w:r>
      <w:r>
        <w:rPr>
          <w:rFonts w:hint="eastAsia" w:ascii="仿宋" w:hAnsi="仿宋" w:eastAsia="仿宋"/>
          <w:szCs w:val="21"/>
        </w:rPr>
        <w:t>实证观察中国公共品供给的现状，可以验证</w:t>
      </w:r>
      <w:r>
        <w:rPr>
          <w:rFonts w:ascii="仿宋" w:hAnsi="仿宋" w:eastAsia="仿宋"/>
          <w:szCs w:val="21"/>
        </w:rPr>
        <w:t>…….</w:t>
      </w:r>
    </w:p>
    <w:p>
      <w:pPr>
        <w:spacing w:line="500" w:lineRule="exact"/>
        <w:rPr>
          <w:rFonts w:ascii="仿宋" w:hAnsi="仿宋" w:eastAsia="仿宋"/>
        </w:rPr>
      </w:pPr>
      <w:r>
        <w:rPr>
          <w:rFonts w:hint="eastAsia" w:ascii="仿宋" w:hAnsi="仿宋" w:eastAsia="仿宋"/>
          <w:szCs w:val="21"/>
        </w:rPr>
        <w:t>　　 最后，笔者从规范我国地方政府竞争行为出发，提出优化公共品供给结构的政策建议。</w:t>
      </w:r>
    </w:p>
    <w:p>
      <w:pPr>
        <w:spacing w:line="500" w:lineRule="exact"/>
        <w:jc w:val="center"/>
        <w:rPr>
          <w:rFonts w:eastAsia="仿宋"/>
        </w:rPr>
      </w:pPr>
      <w:r>
        <w:rPr>
          <w:rFonts w:hint="eastAsia" w:ascii="仿宋" w:hAnsi="仿宋" w:eastAsia="仿宋"/>
          <w:szCs w:val="21"/>
        </w:rPr>
        <w:t xml:space="preserve">                                                       </w:t>
      </w:r>
      <w:r>
        <w:rPr>
          <w:rFonts w:hint="eastAsia" w:ascii="华文楷体" w:hAnsi="华文楷体" w:eastAsia="华文楷体"/>
          <w:szCs w:val="21"/>
        </w:rPr>
        <w:t xml:space="preserve"> </w:t>
      </w:r>
      <w:r>
        <w:rPr>
          <w:rFonts w:hint="eastAsia" w:ascii="仿宋" w:hAnsi="仿宋" w:eastAsia="仿宋"/>
          <w:szCs w:val="21"/>
        </w:rPr>
        <w:t>【</w:t>
      </w:r>
      <w:r>
        <w:rPr>
          <w:rFonts w:hint="eastAsia" w:ascii="华文楷体" w:hAnsi="华文楷体" w:eastAsia="华文楷体"/>
          <w:szCs w:val="21"/>
        </w:rPr>
        <w:t>主要观点及结论】</w:t>
      </w:r>
    </w:p>
    <w:p>
      <w:pPr>
        <w:rPr>
          <w:rFonts w:ascii="华文楷体" w:hAnsi="华文楷体" w:eastAsia="华文楷体"/>
          <w:sz w:val="28"/>
          <w:szCs w:val="28"/>
        </w:rPr>
      </w:pPr>
      <w:r>
        <w:rPr>
          <w:rFonts w:hint="eastAsia" w:ascii="华文楷体" w:hAnsi="华文楷体" w:eastAsia="华文楷体"/>
          <w:sz w:val="28"/>
          <w:szCs w:val="28"/>
        </w:rPr>
        <w:t>关键词</w:t>
      </w:r>
    </w:p>
    <w:p>
      <w:pPr>
        <w:ind w:firstLine="420" w:firstLineChars="200"/>
        <w:rPr>
          <w:rFonts w:ascii="华文楷体" w:hAnsi="华文楷体" w:eastAsia="华文楷体"/>
          <w:szCs w:val="21"/>
        </w:rPr>
      </w:pPr>
      <w:r>
        <w:rPr>
          <w:rFonts w:hint="eastAsia" w:ascii="华文楷体" w:hAnsi="华文楷体" w:eastAsia="华文楷体"/>
          <w:szCs w:val="21"/>
        </w:rPr>
        <w:t>（3-5个实词，能体现文章标题或正文的主要内容，不要采用带有感情色彩的词语。切忌使用“政策”、“措施”、“中国”、“重点”之类放之四海而皆准的词语但无法体现文章核心）</w:t>
      </w:r>
    </w:p>
    <w:p>
      <w:pPr>
        <w:rPr>
          <w:rFonts w:ascii="华文楷体" w:hAnsi="华文楷体" w:eastAsia="华文楷体"/>
          <w:sz w:val="28"/>
          <w:szCs w:val="28"/>
        </w:rPr>
      </w:pPr>
      <w:r>
        <w:rPr>
          <w:rFonts w:hint="eastAsia" w:ascii="华文楷体" w:hAnsi="华文楷体" w:eastAsia="华文楷体"/>
          <w:sz w:val="28"/>
          <w:szCs w:val="28"/>
        </w:rPr>
        <w:t>一、绪论</w:t>
      </w:r>
    </w:p>
    <w:p>
      <w:pPr>
        <w:rPr>
          <w:rFonts w:hint="eastAsia" w:ascii="华文楷体" w:hAnsi="华文楷体" w:eastAsia="华文楷体"/>
          <w:sz w:val="28"/>
          <w:szCs w:val="28"/>
        </w:rPr>
      </w:pPr>
      <w:r>
        <w:rPr>
          <w:rFonts w:hint="eastAsia" w:ascii="华文楷体" w:hAnsi="华文楷体" w:eastAsia="华文楷体"/>
          <w:sz w:val="28"/>
          <w:szCs w:val="28"/>
        </w:rPr>
        <w:t>（一）研究问题的具体选题背景与意义</w:t>
      </w:r>
    </w:p>
    <w:p>
      <w:pPr>
        <w:ind w:firstLine="420" w:firstLineChars="200"/>
        <w:rPr>
          <w:rFonts w:ascii="华文楷体" w:hAnsi="华文楷体" w:eastAsia="华文楷体"/>
          <w:szCs w:val="21"/>
        </w:rPr>
      </w:pPr>
      <w:r>
        <w:rPr>
          <w:rFonts w:hint="eastAsia" w:ascii="华文楷体" w:hAnsi="华文楷体" w:eastAsia="华文楷体"/>
          <w:szCs w:val="21"/>
        </w:rPr>
        <w:t>（</w:t>
      </w:r>
      <w:r>
        <w:rPr>
          <w:rFonts w:hint="eastAsia" w:ascii="华文楷体" w:hAnsi="华文楷体" w:eastAsia="华文楷体"/>
          <w:szCs w:val="21"/>
          <w:lang w:val="en-US" w:eastAsia="zh-CN"/>
        </w:rPr>
        <w:t>意义</w:t>
      </w:r>
      <w:r>
        <w:rPr>
          <w:rFonts w:hint="eastAsia" w:ascii="华文楷体" w:hAnsi="华文楷体" w:eastAsia="华文楷体"/>
          <w:szCs w:val="21"/>
        </w:rPr>
        <w:t>包括</w:t>
      </w:r>
      <w:r>
        <w:rPr>
          <w:rFonts w:hint="eastAsia" w:ascii="华文楷体" w:hAnsi="华文楷体" w:eastAsia="华文楷体"/>
          <w:szCs w:val="21"/>
          <w:lang w:val="en-US" w:eastAsia="zh-CN"/>
        </w:rPr>
        <w:t>一小段理论意义和一小段实践意义</w:t>
      </w:r>
      <w:r>
        <w:rPr>
          <w:rFonts w:hint="eastAsia" w:ascii="华文楷体" w:hAnsi="华文楷体" w:eastAsia="华文楷体"/>
          <w:szCs w:val="21"/>
        </w:rPr>
        <w:t>）</w:t>
      </w:r>
    </w:p>
    <w:p>
      <w:pPr>
        <w:rPr>
          <w:rFonts w:ascii="华文楷体" w:hAnsi="华文楷体" w:eastAsia="华文楷体"/>
          <w:sz w:val="28"/>
          <w:szCs w:val="28"/>
        </w:rPr>
      </w:pPr>
      <w:r>
        <w:rPr>
          <w:rFonts w:hint="eastAsia" w:ascii="华文楷体" w:hAnsi="华文楷体" w:eastAsia="华文楷体"/>
          <w:sz w:val="28"/>
          <w:szCs w:val="28"/>
        </w:rPr>
        <w:t>（二）本文研究的对象及主要方法</w:t>
      </w:r>
    </w:p>
    <w:p>
      <w:pPr>
        <w:ind w:firstLine="420" w:firstLineChars="200"/>
        <w:rPr>
          <w:rFonts w:ascii="华文楷体" w:hAnsi="华文楷体" w:eastAsia="华文楷体"/>
          <w:szCs w:val="21"/>
        </w:rPr>
      </w:pPr>
      <w:r>
        <w:rPr>
          <w:rFonts w:hint="eastAsia" w:ascii="华文楷体" w:hAnsi="华文楷体" w:eastAsia="华文楷体"/>
          <w:szCs w:val="21"/>
        </w:rPr>
        <w:t>（方法包括比较分析、数据统计、案例分析等）</w:t>
      </w:r>
    </w:p>
    <w:p>
      <w:pPr>
        <w:rPr>
          <w:rFonts w:ascii="华文楷体" w:hAnsi="华文楷体" w:eastAsia="华文楷体"/>
          <w:sz w:val="28"/>
          <w:szCs w:val="28"/>
        </w:rPr>
      </w:pPr>
      <w:r>
        <w:rPr>
          <w:rFonts w:hint="eastAsia" w:ascii="华文楷体" w:hAnsi="华文楷体" w:eastAsia="华文楷体"/>
          <w:sz w:val="28"/>
          <w:szCs w:val="28"/>
        </w:rPr>
        <w:t>（三）文章的写作框架与关键词的定义和界定</w:t>
      </w:r>
    </w:p>
    <w:p>
      <w:pPr>
        <w:ind w:firstLine="420" w:firstLineChars="200"/>
        <w:rPr>
          <w:rFonts w:ascii="华文楷体" w:hAnsi="华文楷体" w:eastAsia="华文楷体"/>
          <w:szCs w:val="21"/>
        </w:rPr>
      </w:pPr>
      <w:r>
        <w:rPr>
          <w:rFonts w:hint="eastAsia" w:ascii="华文楷体" w:hAnsi="华文楷体" w:eastAsia="华文楷体"/>
          <w:szCs w:val="21"/>
        </w:rPr>
        <w:t>（文章研究对象各有不同，有些对象有不同的理解，为避免歧义方便研究，要明确界定有关的定义）</w:t>
      </w:r>
    </w:p>
    <w:p>
      <w:pPr>
        <w:rPr>
          <w:rFonts w:ascii="华文楷体" w:hAnsi="华文楷体" w:eastAsia="华文楷体"/>
          <w:sz w:val="28"/>
          <w:szCs w:val="28"/>
        </w:rPr>
      </w:pPr>
      <w:r>
        <w:rPr>
          <w:rFonts w:hint="eastAsia" w:ascii="华文楷体" w:hAnsi="华文楷体" w:eastAsia="华文楷体"/>
          <w:sz w:val="28"/>
          <w:szCs w:val="28"/>
        </w:rPr>
        <w:t>二、文献综述</w:t>
      </w:r>
    </w:p>
    <w:p>
      <w:pPr>
        <w:ind w:firstLine="420" w:firstLineChars="200"/>
        <w:rPr>
          <w:rFonts w:ascii="华文楷体" w:hAnsi="华文楷体" w:eastAsia="华文楷体"/>
          <w:szCs w:val="21"/>
        </w:rPr>
      </w:pPr>
      <w:r>
        <w:rPr>
          <w:rFonts w:hint="eastAsia" w:ascii="华文楷体" w:hAnsi="华文楷体" w:eastAsia="华文楷体"/>
          <w:szCs w:val="21"/>
        </w:rPr>
        <w:t>（综述是学位论文必有的内容，不得缺少。区别于其他文章，综述的目的是回顾前人在你这个问题上研究的现状、进展、成果与不足等，主要回顾有关国外和国内学者对你研究的这个标题的内容的研究进展。因为你不是第一个研究这个问题的人，故肯定有学者做过这方面的研究，回顾并指出优缺点。综述的格式或文章大家可以网上用这个关键词搜索一下，有很多可以参考的文章，还有专门的综述类论文。主要综述引用的格式是“作者名+年份”，如张三（2020）认为****，不要将文章名或书名写入正文，而应放在文末参考文献。）</w:t>
      </w:r>
    </w:p>
    <w:p>
      <w:pPr>
        <w:rPr>
          <w:rFonts w:ascii="华文楷体" w:hAnsi="华文楷体" w:eastAsia="华文楷体"/>
          <w:sz w:val="28"/>
          <w:szCs w:val="28"/>
        </w:rPr>
      </w:pPr>
      <w:r>
        <w:rPr>
          <w:rFonts w:hint="eastAsia" w:ascii="华文楷体" w:hAnsi="华文楷体" w:eastAsia="华文楷体"/>
          <w:sz w:val="28"/>
          <w:szCs w:val="28"/>
        </w:rPr>
        <w:t>（一）国外有关文献的研究回顾</w:t>
      </w:r>
    </w:p>
    <w:p>
      <w:pPr>
        <w:rPr>
          <w:rFonts w:ascii="华文楷体" w:hAnsi="华文楷体" w:eastAsia="华文楷体"/>
          <w:sz w:val="28"/>
          <w:szCs w:val="28"/>
        </w:rPr>
      </w:pPr>
      <w:r>
        <w:rPr>
          <w:rFonts w:hint="eastAsia" w:ascii="华文楷体" w:hAnsi="华文楷体" w:eastAsia="华文楷体"/>
          <w:sz w:val="28"/>
          <w:szCs w:val="28"/>
        </w:rPr>
        <w:t>（二）国内有关文献的研究回顾</w:t>
      </w:r>
    </w:p>
    <w:p>
      <w:pPr>
        <w:rPr>
          <w:rFonts w:ascii="华文楷体" w:hAnsi="华文楷体" w:eastAsia="华文楷体"/>
          <w:sz w:val="28"/>
          <w:szCs w:val="28"/>
        </w:rPr>
      </w:pPr>
      <w:r>
        <w:rPr>
          <w:rFonts w:hint="eastAsia" w:ascii="华文楷体" w:hAnsi="华文楷体" w:eastAsia="华文楷体"/>
          <w:sz w:val="28"/>
          <w:szCs w:val="28"/>
        </w:rPr>
        <w:t>（三）文献评述</w:t>
      </w:r>
    </w:p>
    <w:p>
      <w:pPr>
        <w:rPr>
          <w:rFonts w:ascii="华文楷体" w:hAnsi="华文楷体" w:eastAsia="华文楷体"/>
          <w:szCs w:val="21"/>
        </w:rPr>
      </w:pPr>
      <w:r>
        <w:rPr>
          <w:rFonts w:hint="eastAsia" w:ascii="华文楷体" w:hAnsi="华文楷体" w:eastAsia="华文楷体"/>
          <w:szCs w:val="21"/>
        </w:rPr>
        <w:t>（对前人研究的成果、不足进行总结，加一些你自己的评价。这部分十分重要，不得缺少）</w:t>
      </w:r>
    </w:p>
    <w:p>
      <w:pPr>
        <w:rPr>
          <w:rFonts w:ascii="华文楷体" w:hAnsi="华文楷体" w:eastAsia="华文楷体"/>
          <w:sz w:val="28"/>
          <w:szCs w:val="28"/>
        </w:rPr>
      </w:pPr>
      <w:r>
        <w:rPr>
          <w:rFonts w:hint="eastAsia" w:ascii="华文楷体" w:hAnsi="华文楷体" w:eastAsia="华文楷体"/>
          <w:sz w:val="28"/>
          <w:szCs w:val="28"/>
        </w:rPr>
        <w:t>三、研究对象目前的主要特点、作用、意义</w:t>
      </w:r>
    </w:p>
    <w:p>
      <w:pPr>
        <w:rPr>
          <w:rFonts w:ascii="华文楷体" w:hAnsi="华文楷体" w:eastAsia="华文楷体"/>
          <w:sz w:val="28"/>
          <w:szCs w:val="28"/>
        </w:rPr>
      </w:pPr>
      <w:r>
        <w:rPr>
          <w:rFonts w:hint="eastAsia" w:ascii="华文楷体" w:hAnsi="华文楷体" w:eastAsia="华文楷体"/>
          <w:sz w:val="28"/>
          <w:szCs w:val="28"/>
        </w:rPr>
        <w:t>（或研究对象的有关数据表现形式、数据图表分析）</w:t>
      </w:r>
    </w:p>
    <w:p>
      <w:pPr>
        <w:ind w:firstLine="420" w:firstLineChars="200"/>
        <w:rPr>
          <w:rFonts w:ascii="华文楷体" w:hAnsi="华文楷体" w:eastAsia="华文楷体"/>
          <w:szCs w:val="21"/>
        </w:rPr>
      </w:pPr>
      <w:r>
        <w:rPr>
          <w:rFonts w:hint="eastAsia" w:ascii="华文楷体" w:hAnsi="华文楷体" w:eastAsia="华文楷体"/>
          <w:szCs w:val="21"/>
        </w:rPr>
        <w:t>（第三、第四部分主要是根据各位自己各自的内容进行有关问题的分析与论述，具体内容可自定或参考其他文章。在具体的分节上大家可以根据自己要写的内容灵活处理，其中注意的是：1、不管分析什么内容，都要引用数据、表格、图形等各种方式。不要单方面全文字论述，这样的论文很容易不通过的；2、写作时最好引用一些权威部门的数据或国家法律法规，不要道听途说更不要用什么“据统计”、“据了解”这类根本无法考证的资料，引用的资料必须注明出处。）</w:t>
      </w:r>
    </w:p>
    <w:p>
      <w:pPr>
        <w:rPr>
          <w:rFonts w:ascii="华文楷体" w:hAnsi="华文楷体" w:eastAsia="华文楷体"/>
          <w:sz w:val="28"/>
          <w:szCs w:val="28"/>
        </w:rPr>
      </w:pPr>
      <w:r>
        <w:rPr>
          <w:rFonts w:hint="eastAsia" w:ascii="华文楷体" w:hAnsi="华文楷体" w:eastAsia="华文楷体"/>
          <w:sz w:val="28"/>
          <w:szCs w:val="28"/>
        </w:rPr>
        <w:t>四、研究对象存在的问题、原因与对策分析</w:t>
      </w:r>
    </w:p>
    <w:p>
      <w:pPr>
        <w:rPr>
          <w:rFonts w:ascii="华文楷体" w:hAnsi="华文楷体" w:eastAsia="华文楷体"/>
          <w:sz w:val="28"/>
          <w:szCs w:val="28"/>
        </w:rPr>
      </w:pPr>
      <w:r>
        <w:rPr>
          <w:rFonts w:hint="eastAsia" w:ascii="华文楷体" w:hAnsi="华文楷体" w:eastAsia="华文楷体"/>
          <w:sz w:val="28"/>
          <w:szCs w:val="28"/>
        </w:rPr>
        <w:t>（或研究对象与其影响因素或其他因素的统计或回归分析）</w:t>
      </w:r>
    </w:p>
    <w:p>
      <w:pPr>
        <w:ind w:firstLine="420" w:firstLineChars="200"/>
        <w:rPr>
          <w:rFonts w:ascii="华文楷体" w:hAnsi="华文楷体" w:eastAsia="华文楷体"/>
          <w:szCs w:val="21"/>
        </w:rPr>
      </w:pPr>
      <w:r>
        <w:rPr>
          <w:rFonts w:hint="eastAsia" w:ascii="华文楷体" w:hAnsi="华文楷体" w:eastAsia="华文楷体"/>
          <w:szCs w:val="21"/>
        </w:rPr>
        <w:t>这部分是第三部分的深入分析，是文章最重点的部分，要突出篇幅写。注意的是写问题、原因是重点是分析原因，且要与文章呼应，不要论述了原因结果无法对应相应的问题，分析原因是最好用内因与外因、主观与客观等多角度、多行业分析，避免泛泛而谈，最好可以举出一些实例增加说服力；</w:t>
      </w:r>
    </w:p>
    <w:p>
      <w:pPr>
        <w:ind w:firstLine="420" w:firstLineChars="200"/>
        <w:rPr>
          <w:rFonts w:ascii="华文楷体" w:hAnsi="华文楷体" w:eastAsia="华文楷体"/>
          <w:szCs w:val="21"/>
        </w:rPr>
      </w:pPr>
      <w:r>
        <w:rPr>
          <w:rFonts w:hint="eastAsia" w:ascii="华文楷体" w:hAnsi="华文楷体" w:eastAsia="华文楷体"/>
          <w:szCs w:val="21"/>
        </w:rPr>
        <w:t>1、对于采用比较分析的同学，最好找一些与你研究对象类似的例子比较论述（如案例企业与同行企业），分析时突出各自异同；</w:t>
      </w:r>
    </w:p>
    <w:p>
      <w:pPr>
        <w:ind w:firstLine="420" w:firstLineChars="200"/>
        <w:rPr>
          <w:rFonts w:ascii="华文楷体" w:hAnsi="华文楷体" w:eastAsia="华文楷体"/>
          <w:szCs w:val="21"/>
        </w:rPr>
      </w:pPr>
      <w:r>
        <w:rPr>
          <w:rFonts w:hint="eastAsia" w:ascii="华文楷体" w:hAnsi="华文楷体" w:eastAsia="华文楷体"/>
          <w:szCs w:val="21"/>
        </w:rPr>
        <w:t>2、对于采用案例分析的同学，注意：（1）选择你熟悉的或者工作所在的企业作为案例企业（首选）；（2）结合案例所在的行业进行分析（列出数据图表），说明为何选这个案例企业，所选企业在行业当中的地位或定位如何，论述案例企业的代表性与典型性；（3）对于案例的分析，不仅要介绍企业的基本情况，还要讲清楚案例企业存在的问题、原因、其解决问题的措施以及启示（或案例评价、哪些值得参考借鉴等）；</w:t>
      </w:r>
    </w:p>
    <w:p>
      <w:pPr>
        <w:ind w:firstLine="420" w:firstLineChars="200"/>
        <w:rPr>
          <w:rFonts w:ascii="华文楷体" w:hAnsi="华文楷体" w:eastAsia="华文楷体"/>
          <w:szCs w:val="21"/>
        </w:rPr>
      </w:pPr>
      <w:r>
        <w:rPr>
          <w:rFonts w:hint="eastAsia" w:ascii="华文楷体" w:hAnsi="华文楷体" w:eastAsia="华文楷体"/>
          <w:szCs w:val="21"/>
        </w:rPr>
        <w:t>3、对于采用统计分析的同学（或者使用计量统计软件对方程进行回归分析），要使用数据进行描述性统计、分析各个方程参数及其各项指标的意义及数据的变化情况，还要对这些数据的变化给予经济含义的解释，做到逻辑清晰。数据分析务必方法准确，不懂的可以请教别人或翻阅有关课程书籍。如果涉及法规分析的，务必引用会计准则或法律法规，并使用最新版本。）</w:t>
      </w:r>
    </w:p>
    <w:p>
      <w:pPr>
        <w:rPr>
          <w:rFonts w:ascii="华文楷体" w:hAnsi="华文楷体" w:eastAsia="华文楷体"/>
          <w:sz w:val="28"/>
          <w:szCs w:val="28"/>
        </w:rPr>
      </w:pPr>
      <w:r>
        <w:rPr>
          <w:rFonts w:hint="eastAsia" w:ascii="华文楷体" w:hAnsi="华文楷体" w:eastAsia="华文楷体"/>
          <w:sz w:val="28"/>
          <w:szCs w:val="28"/>
        </w:rPr>
        <w:t>五、结论与建议</w:t>
      </w:r>
    </w:p>
    <w:p>
      <w:pPr>
        <w:rPr>
          <w:rFonts w:ascii="华文楷体" w:hAnsi="华文楷体" w:eastAsia="华文楷体"/>
          <w:sz w:val="28"/>
          <w:szCs w:val="28"/>
        </w:rPr>
      </w:pPr>
      <w:r>
        <w:rPr>
          <w:rFonts w:hint="eastAsia" w:ascii="华文楷体" w:hAnsi="华文楷体" w:eastAsia="华文楷体"/>
          <w:sz w:val="28"/>
          <w:szCs w:val="28"/>
        </w:rPr>
        <w:t>（一）主要结论</w:t>
      </w:r>
    </w:p>
    <w:p>
      <w:pPr>
        <w:rPr>
          <w:rFonts w:ascii="华文楷体" w:hAnsi="华文楷体" w:eastAsia="华文楷体"/>
          <w:szCs w:val="21"/>
        </w:rPr>
      </w:pPr>
      <w:r>
        <w:rPr>
          <w:rFonts w:hint="eastAsia" w:ascii="宋体" w:hAnsi="宋体"/>
          <w:szCs w:val="21"/>
        </w:rPr>
        <w:t>（</w:t>
      </w:r>
      <w:r>
        <w:rPr>
          <w:rFonts w:hint="eastAsia" w:ascii="华文楷体" w:hAnsi="华文楷体" w:eastAsia="华文楷体"/>
          <w:szCs w:val="21"/>
        </w:rPr>
        <w:t>此部分写文章得到的主要结论，按要点分段列出，最好是从第四部分得到的。用词要简洁、客观）</w:t>
      </w:r>
    </w:p>
    <w:p>
      <w:pPr>
        <w:rPr>
          <w:rFonts w:ascii="华文楷体" w:hAnsi="华文楷体" w:eastAsia="华文楷体"/>
          <w:sz w:val="28"/>
          <w:szCs w:val="28"/>
        </w:rPr>
      </w:pPr>
      <w:r>
        <w:rPr>
          <w:rFonts w:hint="eastAsia" w:ascii="华文楷体" w:hAnsi="华文楷体" w:eastAsia="华文楷体"/>
          <w:sz w:val="28"/>
          <w:szCs w:val="28"/>
        </w:rPr>
        <w:t>（二）建议与启示</w:t>
      </w:r>
    </w:p>
    <w:p>
      <w:pPr>
        <w:ind w:firstLine="420" w:firstLineChars="200"/>
        <w:rPr>
          <w:rFonts w:ascii="华文楷体" w:hAnsi="华文楷体" w:eastAsia="华文楷体"/>
          <w:szCs w:val="21"/>
        </w:rPr>
      </w:pPr>
      <w:r>
        <w:rPr>
          <w:rFonts w:hint="eastAsia" w:ascii="华文楷体" w:hAnsi="华文楷体" w:eastAsia="华文楷体"/>
          <w:szCs w:val="21"/>
        </w:rPr>
        <w:t>（这里写根据得到的结论为了解决出现的问题而提出的建议与启示。这里需注意，不少同学是先写建议再写结论的，这是错误的。因为根据逻辑，我们在第三、第四部分论述了问题、原因后，根据原因与问题得到了我们要研究的结论是有哪些，然后再根据这些结论提出针对性的建议（注意：结论没有的建议就不要写，避免泛泛而谈）。如果反过来了，写了建议了再写所谓的结论，那就不是结论，是结束语，是文章的总结而已）</w:t>
      </w:r>
    </w:p>
    <w:p>
      <w:pPr>
        <w:rPr>
          <w:rFonts w:ascii="华文楷体" w:hAnsi="华文楷体" w:eastAsia="华文楷体"/>
          <w:sz w:val="28"/>
          <w:szCs w:val="28"/>
        </w:rPr>
      </w:pPr>
      <w:r>
        <w:rPr>
          <w:rFonts w:hint="eastAsia" w:ascii="华文楷体" w:hAnsi="华文楷体" w:eastAsia="华文楷体"/>
          <w:sz w:val="28"/>
          <w:szCs w:val="28"/>
        </w:rPr>
        <w:t>（三）以后进一步研究的方向</w:t>
      </w:r>
    </w:p>
    <w:p>
      <w:pPr>
        <w:ind w:firstLine="420" w:firstLineChars="200"/>
        <w:rPr>
          <w:rFonts w:ascii="华文楷体" w:hAnsi="华文楷体" w:eastAsia="华文楷体"/>
          <w:szCs w:val="21"/>
        </w:rPr>
      </w:pPr>
      <w:r>
        <w:rPr>
          <w:rFonts w:hint="eastAsia" w:ascii="华文楷体" w:hAnsi="华文楷体" w:eastAsia="华文楷体"/>
          <w:szCs w:val="21"/>
        </w:rPr>
        <w:t>（文章研究只是一个方面，总会存在一些不足的，要客观评价自己的学位论文，然后提出以后可以进一步完善或研究的方向）</w:t>
      </w:r>
    </w:p>
    <w:p>
      <w:pPr>
        <w:rPr>
          <w:rFonts w:ascii="华文楷体" w:hAnsi="华文楷体" w:eastAsia="华文楷体"/>
          <w:sz w:val="28"/>
          <w:szCs w:val="28"/>
        </w:rPr>
      </w:pPr>
      <w:r>
        <w:rPr>
          <w:rFonts w:hint="eastAsia" w:ascii="华文楷体" w:hAnsi="华文楷体" w:eastAsia="华文楷体"/>
          <w:sz w:val="28"/>
          <w:szCs w:val="28"/>
        </w:rPr>
        <w:t>参考文献</w:t>
      </w:r>
    </w:p>
    <w:p>
      <w:pPr>
        <w:ind w:firstLine="420" w:firstLineChars="200"/>
        <w:rPr>
          <w:rFonts w:ascii="华文楷体" w:hAnsi="华文楷体" w:eastAsia="华文楷体"/>
          <w:szCs w:val="21"/>
        </w:rPr>
      </w:pPr>
      <w:r>
        <w:rPr>
          <w:rFonts w:hint="eastAsia" w:ascii="华文楷体" w:hAnsi="华文楷体" w:eastAsia="华文楷体"/>
          <w:szCs w:val="21"/>
        </w:rPr>
        <w:t>（文章中凡是引用过的、别人的所有文章或数据，均要在此列出，不能遗漏。按作者姓名首字母拼音顺序列出，先中文后英文，具体格式看排版规范）</w:t>
      </w:r>
    </w:p>
    <w:p>
      <w:pPr>
        <w:rPr>
          <w:rFonts w:ascii="华文楷体" w:hAnsi="华文楷体" w:eastAsia="华文楷体"/>
          <w:sz w:val="28"/>
          <w:szCs w:val="28"/>
        </w:rPr>
      </w:pPr>
      <w:r>
        <w:rPr>
          <w:rFonts w:hint="eastAsia" w:ascii="华文楷体" w:hAnsi="华文楷体" w:eastAsia="华文楷体"/>
          <w:sz w:val="28"/>
          <w:szCs w:val="28"/>
        </w:rPr>
        <w:t>附录</w:t>
      </w:r>
    </w:p>
    <w:p>
      <w:pPr>
        <w:ind w:firstLine="420" w:firstLineChars="200"/>
        <w:rPr>
          <w:rFonts w:ascii="华文楷体" w:hAnsi="华文楷体" w:eastAsia="华文楷体"/>
          <w:szCs w:val="21"/>
        </w:rPr>
      </w:pPr>
      <w:r>
        <w:rPr>
          <w:rFonts w:hint="eastAsia" w:ascii="华文楷体" w:hAnsi="华文楷体" w:eastAsia="华文楷体"/>
          <w:szCs w:val="21"/>
        </w:rPr>
        <w:t>（如有则提供。一般有些数据太多的表格、调查问卷、需要额外说明的东西都可以放在此处补充说明）</w:t>
      </w:r>
    </w:p>
    <w:p>
      <w:pPr>
        <w:rPr>
          <w:rFonts w:ascii="华文楷体" w:hAnsi="华文楷体" w:eastAsia="华文楷体"/>
          <w:szCs w:val="21"/>
        </w:rPr>
      </w:pPr>
      <w:r>
        <w:rPr>
          <w:rFonts w:hint="eastAsia" w:ascii="华文楷体" w:hAnsi="华文楷体" w:eastAsia="华文楷体"/>
          <w:sz w:val="28"/>
          <w:szCs w:val="28"/>
        </w:rPr>
        <w:t>致谢</w:t>
      </w:r>
    </w:p>
    <w:p>
      <w:pPr>
        <w:ind w:firstLine="420" w:firstLineChars="200"/>
        <w:rPr>
          <w:rFonts w:ascii="华文楷体" w:hAnsi="华文楷体" w:eastAsia="华文楷体"/>
          <w:szCs w:val="21"/>
        </w:rPr>
      </w:pPr>
      <w:r>
        <w:rPr>
          <w:rFonts w:hint="eastAsia" w:ascii="华文楷体" w:hAnsi="华文楷体" w:eastAsia="华文楷体"/>
          <w:szCs w:val="21"/>
        </w:rPr>
        <w:t>（感谢帮助过你的父母、老师、同学等，具体内容不限。用词要诚恳、认真，切莫抄袭或写错要感谢人的名字）</w:t>
      </w:r>
    </w:p>
    <w:p>
      <w:pPr>
        <w:rPr>
          <w:rFonts w:ascii="华文楷体" w:hAnsi="华文楷体" w:eastAsia="华文楷体"/>
          <w:sz w:val="28"/>
          <w:szCs w:val="28"/>
        </w:rPr>
      </w:pPr>
      <w:bookmarkStart w:id="0" w:name="_GoBack"/>
      <w:bookmarkEnd w:id="0"/>
      <w:r>
        <w:rPr>
          <w:rFonts w:hint="eastAsia" w:ascii="华文楷体" w:hAnsi="华文楷体" w:eastAsia="华文楷体"/>
          <w:sz w:val="28"/>
          <w:szCs w:val="28"/>
        </w:rPr>
        <w:t>案例分析论文框架范例一（具体论文内容自定，此处供参考）：</w:t>
      </w:r>
    </w:p>
    <w:p>
      <w:pPr>
        <w:jc w:val="center"/>
        <w:rPr>
          <w:rFonts w:ascii="华文楷体" w:hAnsi="华文楷体" w:eastAsia="华文楷体"/>
          <w:szCs w:val="21"/>
        </w:rPr>
      </w:pPr>
      <w:r>
        <w:rPr>
          <w:rFonts w:hint="eastAsia" w:ascii="华文楷体" w:hAnsi="华文楷体" w:eastAsia="华文楷体"/>
          <w:szCs w:val="21"/>
        </w:rPr>
        <w:t>**制造业中小企业员工激励机制实施中存在的问题</w:t>
      </w:r>
    </w:p>
    <w:p>
      <w:pPr>
        <w:jc w:val="center"/>
        <w:rPr>
          <w:rFonts w:ascii="华文楷体" w:hAnsi="华文楷体" w:eastAsia="华文楷体"/>
          <w:szCs w:val="21"/>
        </w:rPr>
      </w:pPr>
      <w:r>
        <w:rPr>
          <w:rFonts w:hint="eastAsia" w:ascii="华文楷体" w:hAnsi="华文楷体" w:eastAsia="华文楷体"/>
          <w:szCs w:val="21"/>
        </w:rPr>
        <w:t>——以G公司为例</w:t>
      </w:r>
    </w:p>
    <w:p>
      <w:pPr>
        <w:rPr>
          <w:rFonts w:ascii="华文楷体" w:hAnsi="华文楷体" w:eastAsia="华文楷体"/>
          <w:szCs w:val="21"/>
        </w:rPr>
      </w:pPr>
      <w:r>
        <w:rPr>
          <w:rFonts w:hint="eastAsia" w:ascii="华文楷体" w:hAnsi="华文楷体" w:eastAsia="华文楷体"/>
          <w:szCs w:val="21"/>
        </w:rPr>
        <w:t>摘要</w:t>
      </w:r>
    </w:p>
    <w:p>
      <w:pPr>
        <w:rPr>
          <w:rFonts w:ascii="华文楷体" w:hAnsi="华文楷体" w:eastAsia="华文楷体"/>
          <w:szCs w:val="21"/>
        </w:rPr>
      </w:pPr>
      <w:r>
        <w:rPr>
          <w:rFonts w:ascii="华文楷体" w:hAnsi="华文楷体" w:eastAsia="华文楷体"/>
          <w:szCs w:val="21"/>
        </w:rPr>
        <w:t>A</w:t>
      </w:r>
      <w:r>
        <w:rPr>
          <w:rFonts w:hint="eastAsia" w:ascii="华文楷体" w:hAnsi="华文楷体" w:eastAsia="华文楷体"/>
          <w:szCs w:val="21"/>
        </w:rPr>
        <w:t>bstract</w:t>
      </w:r>
    </w:p>
    <w:p>
      <w:pPr>
        <w:rPr>
          <w:rFonts w:ascii="华文楷体" w:hAnsi="华文楷体" w:eastAsia="华文楷体"/>
          <w:szCs w:val="21"/>
        </w:rPr>
      </w:pPr>
      <w:r>
        <w:rPr>
          <w:rFonts w:hint="eastAsia" w:ascii="华文楷体" w:hAnsi="华文楷体" w:eastAsia="华文楷体"/>
          <w:szCs w:val="21"/>
        </w:rPr>
        <w:t>一、绪论</w:t>
      </w:r>
    </w:p>
    <w:p>
      <w:pPr>
        <w:rPr>
          <w:rFonts w:ascii="华文楷体" w:hAnsi="华文楷体" w:eastAsia="华文楷体"/>
          <w:szCs w:val="21"/>
        </w:rPr>
      </w:pPr>
      <w:r>
        <w:rPr>
          <w:rFonts w:hint="eastAsia" w:ascii="华文楷体" w:hAnsi="华文楷体" w:eastAsia="华文楷体"/>
          <w:szCs w:val="21"/>
        </w:rPr>
        <w:t>（一）选题背景与意义</w:t>
      </w:r>
    </w:p>
    <w:p>
      <w:pPr>
        <w:rPr>
          <w:rFonts w:ascii="华文楷体" w:hAnsi="华文楷体" w:eastAsia="华文楷体"/>
          <w:szCs w:val="21"/>
        </w:rPr>
      </w:pPr>
      <w:r>
        <w:rPr>
          <w:rFonts w:hint="eastAsia" w:ascii="华文楷体" w:hAnsi="华文楷体" w:eastAsia="华文楷体"/>
          <w:szCs w:val="21"/>
        </w:rPr>
        <w:t>（二）研究对象、方法与框架</w:t>
      </w:r>
    </w:p>
    <w:p>
      <w:pPr>
        <w:rPr>
          <w:rFonts w:ascii="华文楷体" w:hAnsi="华文楷体" w:eastAsia="华文楷体"/>
          <w:szCs w:val="21"/>
        </w:rPr>
      </w:pPr>
      <w:r>
        <w:rPr>
          <w:rFonts w:hint="eastAsia" w:ascii="华文楷体" w:hAnsi="华文楷体" w:eastAsia="华文楷体"/>
          <w:szCs w:val="21"/>
        </w:rPr>
        <w:t>（三）关键概念的界定</w:t>
      </w:r>
    </w:p>
    <w:p>
      <w:pPr>
        <w:rPr>
          <w:rFonts w:ascii="华文楷体" w:hAnsi="华文楷体" w:eastAsia="华文楷体"/>
          <w:szCs w:val="21"/>
        </w:rPr>
      </w:pPr>
      <w:r>
        <w:rPr>
          <w:rFonts w:hint="eastAsia" w:ascii="华文楷体" w:hAnsi="华文楷体" w:eastAsia="华文楷体"/>
          <w:szCs w:val="21"/>
        </w:rPr>
        <w:t>二、 文献综述</w:t>
      </w:r>
    </w:p>
    <w:p>
      <w:pPr>
        <w:rPr>
          <w:rFonts w:ascii="华文楷体" w:hAnsi="华文楷体" w:eastAsia="华文楷体"/>
          <w:szCs w:val="21"/>
        </w:rPr>
      </w:pPr>
      <w:r>
        <w:rPr>
          <w:rFonts w:hint="eastAsia" w:ascii="华文楷体" w:hAnsi="华文楷体" w:eastAsia="华文楷体"/>
          <w:szCs w:val="21"/>
        </w:rPr>
        <w:t>（一）国外研究回顾</w:t>
      </w:r>
    </w:p>
    <w:p>
      <w:pPr>
        <w:rPr>
          <w:rFonts w:ascii="华文楷体" w:hAnsi="华文楷体" w:eastAsia="华文楷体"/>
          <w:szCs w:val="21"/>
        </w:rPr>
      </w:pPr>
      <w:r>
        <w:rPr>
          <w:rFonts w:hint="eastAsia" w:ascii="华文楷体" w:hAnsi="华文楷体" w:eastAsia="华文楷体"/>
          <w:szCs w:val="21"/>
        </w:rPr>
        <w:t>（二）国内研究回顾</w:t>
      </w:r>
    </w:p>
    <w:p>
      <w:pPr>
        <w:rPr>
          <w:rFonts w:ascii="华文楷体" w:hAnsi="华文楷体" w:eastAsia="华文楷体"/>
          <w:szCs w:val="21"/>
        </w:rPr>
      </w:pPr>
      <w:r>
        <w:rPr>
          <w:rFonts w:hint="eastAsia" w:ascii="华文楷体" w:hAnsi="华文楷体" w:eastAsia="华文楷体"/>
          <w:szCs w:val="21"/>
        </w:rPr>
        <w:t>（三）文献评述</w:t>
      </w:r>
    </w:p>
    <w:p>
      <w:pPr>
        <w:rPr>
          <w:rFonts w:ascii="华文楷体" w:hAnsi="华文楷体" w:eastAsia="华文楷体"/>
          <w:szCs w:val="21"/>
        </w:rPr>
      </w:pPr>
      <w:r>
        <w:rPr>
          <w:rFonts w:hint="eastAsia" w:ascii="华文楷体" w:hAnsi="华文楷体" w:eastAsia="华文楷体"/>
          <w:szCs w:val="21"/>
        </w:rPr>
        <w:t>三、 制造业中小企业员工激励机制实施现状</w:t>
      </w:r>
    </w:p>
    <w:p>
      <w:pPr>
        <w:rPr>
          <w:rFonts w:ascii="华文楷体" w:hAnsi="华文楷体" w:eastAsia="华文楷体"/>
          <w:szCs w:val="21"/>
        </w:rPr>
      </w:pPr>
      <w:r>
        <w:rPr>
          <w:rFonts w:hint="eastAsia" w:ascii="华文楷体" w:hAnsi="华文楷体" w:eastAsia="华文楷体"/>
          <w:szCs w:val="21"/>
        </w:rPr>
        <w:t>（一）制造业中小企业员工激励机制实施的行业现状</w:t>
      </w:r>
    </w:p>
    <w:p>
      <w:pPr>
        <w:rPr>
          <w:rFonts w:ascii="华文楷体" w:hAnsi="华文楷体" w:eastAsia="华文楷体"/>
          <w:szCs w:val="21"/>
        </w:rPr>
      </w:pPr>
      <w:r>
        <w:rPr>
          <w:rFonts w:hint="eastAsia" w:ascii="华文楷体" w:hAnsi="华文楷体" w:eastAsia="华文楷体"/>
          <w:szCs w:val="21"/>
        </w:rPr>
        <w:t>（二）G公司背景介绍及其员工激励机制实施现状</w:t>
      </w:r>
    </w:p>
    <w:p>
      <w:pPr>
        <w:rPr>
          <w:rFonts w:ascii="华文楷体" w:hAnsi="华文楷体" w:eastAsia="华文楷体"/>
          <w:szCs w:val="21"/>
        </w:rPr>
      </w:pPr>
      <w:r>
        <w:rPr>
          <w:rFonts w:hint="eastAsia" w:ascii="华文楷体" w:hAnsi="华文楷体" w:eastAsia="华文楷体"/>
          <w:szCs w:val="21"/>
        </w:rPr>
        <w:t>四、G公司员工激励机制实施中存在的问题</w:t>
      </w:r>
    </w:p>
    <w:p>
      <w:pPr>
        <w:rPr>
          <w:rFonts w:ascii="华文楷体" w:hAnsi="华文楷体" w:eastAsia="华文楷体"/>
          <w:szCs w:val="21"/>
        </w:rPr>
      </w:pPr>
      <w:r>
        <w:rPr>
          <w:rFonts w:hint="eastAsia" w:ascii="华文楷体" w:hAnsi="华文楷体" w:eastAsia="华文楷体"/>
          <w:szCs w:val="21"/>
        </w:rPr>
        <w:t>（一）企业自身激励意识薄弱（问题一）</w:t>
      </w:r>
    </w:p>
    <w:p>
      <w:pPr>
        <w:rPr>
          <w:rFonts w:ascii="华文楷体" w:hAnsi="华文楷体" w:eastAsia="华文楷体"/>
          <w:szCs w:val="21"/>
        </w:rPr>
      </w:pPr>
      <w:r>
        <w:rPr>
          <w:rFonts w:hint="eastAsia" w:ascii="华文楷体" w:hAnsi="华文楷体" w:eastAsia="华文楷体"/>
          <w:szCs w:val="21"/>
        </w:rPr>
        <w:t>（二）员工激励机制形式单一（问题二）</w:t>
      </w:r>
    </w:p>
    <w:p>
      <w:pPr>
        <w:rPr>
          <w:rFonts w:ascii="华文楷体" w:hAnsi="华文楷体" w:eastAsia="华文楷体"/>
          <w:szCs w:val="21"/>
        </w:rPr>
      </w:pPr>
      <w:r>
        <w:rPr>
          <w:rFonts w:hint="eastAsia" w:ascii="华文楷体" w:hAnsi="华文楷体" w:eastAsia="华文楷体"/>
          <w:szCs w:val="21"/>
        </w:rPr>
        <w:t>（三）机制缺乏公平性和公开性（问题三）</w:t>
      </w:r>
    </w:p>
    <w:p>
      <w:pPr>
        <w:rPr>
          <w:rFonts w:ascii="华文楷体" w:hAnsi="华文楷体" w:eastAsia="华文楷体"/>
          <w:szCs w:val="21"/>
        </w:rPr>
      </w:pPr>
      <w:r>
        <w:rPr>
          <w:rFonts w:hint="eastAsia" w:ascii="华文楷体" w:hAnsi="华文楷体" w:eastAsia="华文楷体"/>
          <w:szCs w:val="21"/>
        </w:rPr>
        <w:t>（四）激励机制实施不合理（问题四）</w:t>
      </w:r>
    </w:p>
    <w:p>
      <w:pPr>
        <w:rPr>
          <w:rFonts w:ascii="华文楷体" w:hAnsi="华文楷体" w:eastAsia="华文楷体"/>
          <w:szCs w:val="21"/>
        </w:rPr>
      </w:pPr>
      <w:r>
        <w:rPr>
          <w:rFonts w:hint="eastAsia" w:ascii="华文楷体" w:hAnsi="华文楷体" w:eastAsia="华文楷体"/>
          <w:szCs w:val="21"/>
        </w:rPr>
        <w:t>五、G公司员工激励机制实施存在问题的原因</w:t>
      </w:r>
    </w:p>
    <w:p>
      <w:pPr>
        <w:rPr>
          <w:rFonts w:ascii="华文楷体" w:hAnsi="华文楷体" w:eastAsia="华文楷体"/>
          <w:szCs w:val="21"/>
        </w:rPr>
      </w:pPr>
      <w:r>
        <w:rPr>
          <w:rFonts w:hint="eastAsia" w:ascii="华文楷体" w:hAnsi="华文楷体" w:eastAsia="华文楷体"/>
          <w:szCs w:val="21"/>
        </w:rPr>
        <w:t>（一）企业家激励意识薄弱、无专门制度（原因一）</w:t>
      </w:r>
    </w:p>
    <w:p>
      <w:pPr>
        <w:rPr>
          <w:rFonts w:ascii="华文楷体" w:hAnsi="华文楷体" w:eastAsia="华文楷体"/>
          <w:szCs w:val="21"/>
        </w:rPr>
      </w:pPr>
      <w:r>
        <w:rPr>
          <w:rFonts w:hint="eastAsia" w:ascii="华文楷体" w:hAnsi="华文楷体" w:eastAsia="华文楷体"/>
          <w:szCs w:val="21"/>
        </w:rPr>
        <w:t>（二）没有了解员工真实需求（原因二）</w:t>
      </w:r>
    </w:p>
    <w:p>
      <w:pPr>
        <w:rPr>
          <w:rFonts w:ascii="华文楷体" w:hAnsi="华文楷体" w:eastAsia="华文楷体"/>
          <w:szCs w:val="21"/>
        </w:rPr>
      </w:pPr>
      <w:r>
        <w:rPr>
          <w:rFonts w:hint="eastAsia" w:ascii="华文楷体" w:hAnsi="华文楷体" w:eastAsia="华文楷体"/>
          <w:szCs w:val="21"/>
        </w:rPr>
        <w:t>（三）各层管理者不能参与激励机制的制定（原因三）</w:t>
      </w:r>
    </w:p>
    <w:p>
      <w:pPr>
        <w:rPr>
          <w:rFonts w:ascii="华文楷体" w:hAnsi="华文楷体" w:eastAsia="华文楷体"/>
          <w:szCs w:val="21"/>
        </w:rPr>
      </w:pPr>
      <w:r>
        <w:rPr>
          <w:rFonts w:hint="eastAsia" w:ascii="华文楷体" w:hAnsi="华文楷体" w:eastAsia="华文楷体"/>
          <w:szCs w:val="21"/>
        </w:rPr>
        <w:t>（四）机制实施缺乏监管（原因四）</w:t>
      </w:r>
    </w:p>
    <w:p>
      <w:pPr>
        <w:rPr>
          <w:rFonts w:ascii="华文楷体" w:hAnsi="华文楷体" w:eastAsia="华文楷体"/>
          <w:szCs w:val="21"/>
        </w:rPr>
      </w:pPr>
      <w:r>
        <w:rPr>
          <w:rFonts w:hint="eastAsia" w:ascii="华文楷体" w:hAnsi="华文楷体" w:eastAsia="华文楷体"/>
          <w:szCs w:val="21"/>
        </w:rPr>
        <w:t>六、G公司员工激励机制完善的对策</w:t>
      </w:r>
    </w:p>
    <w:p>
      <w:pPr>
        <w:rPr>
          <w:rFonts w:ascii="华文楷体" w:hAnsi="华文楷体" w:eastAsia="华文楷体"/>
          <w:szCs w:val="21"/>
        </w:rPr>
      </w:pPr>
      <w:r>
        <w:rPr>
          <w:rFonts w:hint="eastAsia" w:ascii="华文楷体" w:hAnsi="华文楷体" w:eastAsia="华文楷体"/>
          <w:szCs w:val="21"/>
        </w:rPr>
        <w:t>（一）建立专门的实施机制制度（对策一）</w:t>
      </w:r>
    </w:p>
    <w:p>
      <w:pPr>
        <w:rPr>
          <w:rFonts w:ascii="华文楷体" w:hAnsi="华文楷体" w:eastAsia="华文楷体"/>
          <w:szCs w:val="21"/>
        </w:rPr>
      </w:pPr>
      <w:r>
        <w:rPr>
          <w:rFonts w:hint="eastAsia" w:ascii="华文楷体" w:hAnsi="华文楷体" w:eastAsia="华文楷体"/>
          <w:szCs w:val="21"/>
        </w:rPr>
        <w:t>（二）建立物质和精神激励相结合的激励制度（对策二）</w:t>
      </w:r>
    </w:p>
    <w:p>
      <w:pPr>
        <w:rPr>
          <w:rFonts w:ascii="华文楷体" w:hAnsi="华文楷体" w:eastAsia="华文楷体"/>
          <w:szCs w:val="21"/>
        </w:rPr>
      </w:pPr>
      <w:r>
        <w:rPr>
          <w:rFonts w:hint="eastAsia" w:ascii="华文楷体" w:hAnsi="华文楷体" w:eastAsia="华文楷体"/>
          <w:szCs w:val="21"/>
        </w:rPr>
        <w:t>（三）坚持全程全员参与原则（对策三）</w:t>
      </w:r>
    </w:p>
    <w:p>
      <w:pPr>
        <w:rPr>
          <w:rFonts w:ascii="华文楷体" w:hAnsi="华文楷体" w:eastAsia="华文楷体"/>
          <w:szCs w:val="21"/>
        </w:rPr>
      </w:pPr>
      <w:r>
        <w:rPr>
          <w:rFonts w:hint="eastAsia" w:ascii="华文楷体" w:hAnsi="华文楷体" w:eastAsia="华文楷体"/>
          <w:szCs w:val="21"/>
        </w:rPr>
        <w:t>（四）建立事前事中事后监管制度（对策四）</w:t>
      </w:r>
    </w:p>
    <w:p>
      <w:pPr>
        <w:rPr>
          <w:rFonts w:ascii="华文楷体" w:hAnsi="华文楷体" w:eastAsia="华文楷体"/>
          <w:szCs w:val="21"/>
        </w:rPr>
      </w:pPr>
      <w:r>
        <w:rPr>
          <w:rFonts w:hint="eastAsia" w:ascii="华文楷体" w:hAnsi="华文楷体" w:eastAsia="华文楷体"/>
          <w:szCs w:val="21"/>
        </w:rPr>
        <w:t>七、结论与建议</w:t>
      </w:r>
    </w:p>
    <w:p>
      <w:pPr>
        <w:rPr>
          <w:rFonts w:ascii="华文楷体" w:hAnsi="华文楷体" w:eastAsia="华文楷体"/>
          <w:szCs w:val="21"/>
        </w:rPr>
      </w:pPr>
      <w:r>
        <w:rPr>
          <w:rFonts w:hint="eastAsia" w:ascii="华文楷体" w:hAnsi="华文楷体" w:eastAsia="华文楷体"/>
          <w:szCs w:val="21"/>
        </w:rPr>
        <w:t>（一）主要结论（列出要点）</w:t>
      </w:r>
    </w:p>
    <w:p>
      <w:pPr>
        <w:rPr>
          <w:rFonts w:ascii="华文楷体" w:hAnsi="华文楷体" w:eastAsia="华文楷体"/>
          <w:szCs w:val="21"/>
        </w:rPr>
      </w:pPr>
      <w:r>
        <w:rPr>
          <w:rFonts w:hint="eastAsia" w:ascii="华文楷体" w:hAnsi="华文楷体" w:eastAsia="华文楷体"/>
          <w:szCs w:val="21"/>
        </w:rPr>
        <w:t>（二）建议与启示（根据结论谈建议）</w:t>
      </w:r>
    </w:p>
    <w:p>
      <w:pPr>
        <w:rPr>
          <w:rFonts w:ascii="华文楷体" w:hAnsi="华文楷体" w:eastAsia="华文楷体"/>
          <w:szCs w:val="21"/>
        </w:rPr>
      </w:pPr>
      <w:r>
        <w:rPr>
          <w:rFonts w:hint="eastAsia" w:ascii="华文楷体" w:hAnsi="华文楷体" w:eastAsia="华文楷体"/>
          <w:szCs w:val="21"/>
        </w:rPr>
        <w:t>（三）以后进一步研究的方向</w:t>
      </w:r>
    </w:p>
    <w:p>
      <w:pPr>
        <w:rPr>
          <w:rFonts w:ascii="华文楷体" w:hAnsi="华文楷体" w:eastAsia="华文楷体"/>
          <w:szCs w:val="21"/>
        </w:rPr>
      </w:pPr>
      <w:r>
        <w:rPr>
          <w:rFonts w:hint="eastAsia" w:ascii="华文楷体" w:hAnsi="华文楷体" w:eastAsia="华文楷体"/>
          <w:szCs w:val="21"/>
        </w:rPr>
        <w:t>参考文献</w:t>
      </w:r>
    </w:p>
    <w:p>
      <w:pPr>
        <w:rPr>
          <w:rFonts w:ascii="华文楷体" w:hAnsi="华文楷体" w:eastAsia="华文楷体"/>
          <w:szCs w:val="21"/>
        </w:rPr>
      </w:pPr>
      <w:r>
        <w:rPr>
          <w:rFonts w:hint="eastAsia" w:ascii="华文楷体" w:hAnsi="华文楷体" w:eastAsia="华文楷体"/>
          <w:szCs w:val="21"/>
        </w:rPr>
        <w:t>附录</w:t>
      </w:r>
    </w:p>
    <w:p>
      <w:pPr>
        <w:rPr>
          <w:rFonts w:ascii="华文楷体" w:hAnsi="华文楷体" w:eastAsia="华文楷体"/>
          <w:szCs w:val="21"/>
        </w:rPr>
      </w:pPr>
      <w:r>
        <w:rPr>
          <w:rFonts w:hint="eastAsia" w:ascii="华文楷体" w:hAnsi="华文楷体" w:eastAsia="华文楷体"/>
          <w:szCs w:val="21"/>
        </w:rPr>
        <w:t>致谢</w:t>
      </w:r>
    </w:p>
    <w:p>
      <w:pPr>
        <w:rPr>
          <w:rFonts w:ascii="华文楷体" w:hAnsi="华文楷体" w:eastAsia="华文楷体"/>
          <w:szCs w:val="21"/>
        </w:rPr>
      </w:pPr>
    </w:p>
    <w:p>
      <w:pPr>
        <w:rPr>
          <w:rFonts w:ascii="华文楷体" w:hAnsi="华文楷体" w:eastAsia="华文楷体"/>
          <w:sz w:val="28"/>
          <w:szCs w:val="28"/>
        </w:rPr>
      </w:pPr>
    </w:p>
    <w:p>
      <w:pPr>
        <w:spacing w:line="500" w:lineRule="exact"/>
        <w:rPr>
          <w:b/>
          <w:sz w:val="28"/>
          <w:szCs w:val="28"/>
        </w:rPr>
      </w:pPr>
      <w:r>
        <w:rPr>
          <w:rFonts w:hint="eastAsia"/>
          <w:b/>
          <w:sz w:val="28"/>
          <w:szCs w:val="28"/>
        </w:rPr>
        <w:t>常用中国数据来源</w:t>
      </w:r>
    </w:p>
    <w:p>
      <w:pPr>
        <w:spacing w:line="500" w:lineRule="exact"/>
      </w:pPr>
      <w:r>
        <w:rPr>
          <w:rFonts w:hint="eastAsia"/>
        </w:rPr>
        <w:t>1.国家统计局：www.stats.gov.cn</w:t>
      </w:r>
    </w:p>
    <w:p>
      <w:pPr>
        <w:spacing w:line="500" w:lineRule="exact"/>
      </w:pPr>
      <w:r>
        <w:rPr>
          <w:rFonts w:hint="eastAsia"/>
        </w:rPr>
        <w:t>2.中国人民银行：ww.phc.gov.cn</w:t>
      </w:r>
    </w:p>
    <w:p>
      <w:pPr>
        <w:spacing w:line="500" w:lineRule="exact"/>
      </w:pPr>
      <w:r>
        <w:rPr>
          <w:rFonts w:hint="eastAsia"/>
        </w:rPr>
        <w:t>3.财政部：www.mof.gov.cn</w:t>
      </w:r>
    </w:p>
    <w:p>
      <w:pPr>
        <w:spacing w:line="500" w:lineRule="exact"/>
      </w:pPr>
      <w:r>
        <w:rPr>
          <w:rFonts w:hint="eastAsia"/>
        </w:rPr>
        <w:t>4.国研网（国务院发展研究中心）：www.drcnet.com.cn</w:t>
      </w:r>
    </w:p>
    <w:p>
      <w:pPr>
        <w:spacing w:line="500" w:lineRule="exact"/>
      </w:pPr>
      <w:r>
        <w:rPr>
          <w:rFonts w:hint="eastAsia"/>
        </w:rPr>
        <w:t>5.中经网（国家信息中心）：www.cei.gov.cn</w:t>
      </w:r>
    </w:p>
    <w:p>
      <w:pPr>
        <w:spacing w:line="500" w:lineRule="exact"/>
      </w:pPr>
      <w:r>
        <w:rPr>
          <w:rFonts w:hint="eastAsia"/>
        </w:rPr>
        <w:t>6.中宏网（国家发改委）：www.macrochina.com.cn</w:t>
      </w:r>
    </w:p>
    <w:p>
      <w:pPr>
        <w:spacing w:line="500" w:lineRule="exact"/>
      </w:pPr>
      <w:r>
        <w:rPr>
          <w:rFonts w:hint="eastAsia"/>
        </w:rPr>
        <w:t>7，万得（Wind）金融终端：www.wind.com.cn</w:t>
      </w:r>
    </w:p>
    <w:p>
      <w:pPr>
        <w:spacing w:line="500" w:lineRule="exact"/>
      </w:pPr>
      <w:r>
        <w:rPr>
          <w:rFonts w:hint="eastAsia"/>
        </w:rPr>
        <w:t>8.国泰安CSMAR数据库：www.gtarsc.com</w:t>
      </w:r>
    </w:p>
    <w:p>
      <w:pPr>
        <w:spacing w:line="500" w:lineRule="exact"/>
      </w:pPr>
      <w:r>
        <w:rPr>
          <w:rFonts w:hint="eastAsia"/>
        </w:rPr>
        <w:t>9.色诺芬经济金融研究数据库（CCER)：www.ccerdata.cn</w:t>
      </w:r>
    </w:p>
    <w:p>
      <w:pPr>
        <w:spacing w:line="500" w:lineRule="exact"/>
      </w:pPr>
      <w:r>
        <w:rPr>
          <w:rFonts w:hint="eastAsia"/>
        </w:rPr>
        <w:t>10.EPS数据库（北京）：www.epsnet.com.cn</w:t>
      </w:r>
    </w:p>
    <w:p>
      <w:pPr>
        <w:spacing w:line="500" w:lineRule="exact"/>
      </w:pPr>
      <w:r>
        <w:rPr>
          <w:rFonts w:hint="eastAsia"/>
        </w:rPr>
        <w:t>11.CEIC数据库（香港）：www.ceicdata.com</w:t>
      </w:r>
    </w:p>
    <w:p>
      <w:pPr>
        <w:spacing w:line="500" w:lineRule="exact"/>
      </w:pPr>
      <w:r>
        <w:rPr>
          <w:rFonts w:hint="eastAsia"/>
        </w:rPr>
        <w:t>12.中国家庭金融调查（西南财经大学）：:http:∥chfs.swufe.edu.cn/</w:t>
      </w:r>
    </w:p>
    <w:p>
      <w:pPr>
        <w:spacing w:line="500" w:lineRule="exact"/>
      </w:pPr>
      <w:r>
        <w:rPr>
          <w:rFonts w:hint="eastAsia"/>
        </w:rPr>
        <w:t>13.中国家庭追踪调查（CFPS)：http:∥www.isss.edu.cn/cfps/</w:t>
      </w:r>
    </w:p>
    <w:p>
      <w:pPr>
        <w:spacing w:line="500" w:lineRule="exact"/>
      </w:pPr>
      <w:r>
        <w:rPr>
          <w:rFonts w:hint="eastAsia"/>
        </w:rPr>
        <w:t>14.中国健康与养老追踪调查（CHARLS)：http:∥charls.ccer.edu.cn/zh-CN</w:t>
      </w:r>
    </w:p>
    <w:p>
      <w:pPr>
        <w:spacing w:line="500" w:lineRule="exact"/>
      </w:pPr>
      <w:r>
        <w:rPr>
          <w:rFonts w:hint="eastAsia"/>
        </w:rPr>
        <w:t>15.中国调查数据网 （CCER and Univ.of Michigan)： www.chinasurveycenter.org</w:t>
      </w:r>
    </w:p>
    <w:p>
      <w:pPr>
        <w:spacing w:line="500" w:lineRule="exact"/>
      </w:pPr>
      <w:r>
        <w:rPr>
          <w:rFonts w:hint="eastAsia"/>
        </w:rPr>
        <w:t>16.中国社会调查开放数据库（中国人民大学）：http:∥www.cssod.org</w:t>
      </w:r>
    </w:p>
    <w:p>
      <w:pPr>
        <w:spacing w:line="500" w:lineRule="exact"/>
      </w:pPr>
      <w:r>
        <w:rPr>
          <w:rFonts w:hint="eastAsia"/>
        </w:rPr>
        <w:t>17. China Data Center( Univ. of Michigan )： http:∥chinadatacenter.org/newcdc</w:t>
      </w:r>
    </w:p>
    <w:p>
      <w:pPr>
        <w:spacing w:line="500" w:lineRule="exact"/>
      </w:pPr>
      <w:r>
        <w:t>18. China General Social Survey(China GSS)</w:t>
      </w:r>
      <w:r>
        <w:rPr>
          <w:rFonts w:hint="eastAsia"/>
        </w:rPr>
        <w:t>：</w:t>
      </w:r>
      <w:r>
        <w:t xml:space="preserve"> http: //www.src.ust.hk/survey/GSS_e.html</w:t>
      </w:r>
    </w:p>
    <w:p>
      <w:pPr>
        <w:spacing w:line="500" w:lineRule="exact"/>
      </w:pPr>
      <w:r>
        <w:t>19. Chinese Household Income Project(CHIP ): www.icpsr.umich.edu/icpsrweb/ICPSR/series/243</w:t>
      </w:r>
    </w:p>
    <w:p>
      <w:pPr>
        <w:spacing w:line="500" w:lineRule="exact"/>
      </w:pPr>
      <w:r>
        <w:t>20. China Health and Nutrition Survey(CHNS)</w:t>
      </w:r>
      <w:r>
        <w:rPr>
          <w:rFonts w:hint="eastAsia"/>
        </w:rPr>
        <w:t>：</w:t>
      </w:r>
      <w:r>
        <w:t xml:space="preserve"> www.cpc.unc.edu/projects/china</w:t>
      </w:r>
    </w:p>
    <w:p>
      <w:pPr>
        <w:spacing w:line="500" w:lineRule="exact"/>
      </w:pPr>
      <w:r>
        <w:rPr>
          <w:rFonts w:hint="eastAsia"/>
        </w:rPr>
        <w:t xml:space="preserve">21. 各类统计年鉴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JmMjIyMjE5Nzc2MjVhOTM3MGFmMjg4ODI0ZTAifQ=="/>
  </w:docVars>
  <w:rsids>
    <w:rsidRoot w:val="00F01A93"/>
    <w:rsid w:val="0032156C"/>
    <w:rsid w:val="00563FD1"/>
    <w:rsid w:val="006A3D19"/>
    <w:rsid w:val="00705D71"/>
    <w:rsid w:val="00950E83"/>
    <w:rsid w:val="009B49E3"/>
    <w:rsid w:val="00AA1912"/>
    <w:rsid w:val="00CC7485"/>
    <w:rsid w:val="00DD6147"/>
    <w:rsid w:val="00F01A93"/>
    <w:rsid w:val="01B10420"/>
    <w:rsid w:val="046E6D7D"/>
    <w:rsid w:val="0A703D8F"/>
    <w:rsid w:val="0C221435"/>
    <w:rsid w:val="0D926B21"/>
    <w:rsid w:val="0D950048"/>
    <w:rsid w:val="111D1325"/>
    <w:rsid w:val="174E3EF2"/>
    <w:rsid w:val="17E90D4D"/>
    <w:rsid w:val="192A5BFF"/>
    <w:rsid w:val="1DD14EBB"/>
    <w:rsid w:val="1FB14BC2"/>
    <w:rsid w:val="21596DDD"/>
    <w:rsid w:val="2A6B4ED0"/>
    <w:rsid w:val="2F5B78F8"/>
    <w:rsid w:val="30E735C1"/>
    <w:rsid w:val="3296737C"/>
    <w:rsid w:val="3C4379F1"/>
    <w:rsid w:val="3EEB45DD"/>
    <w:rsid w:val="440F4BFB"/>
    <w:rsid w:val="4C067197"/>
    <w:rsid w:val="4CDE7FDE"/>
    <w:rsid w:val="64471D04"/>
    <w:rsid w:val="66AF7C41"/>
    <w:rsid w:val="6B9D6728"/>
    <w:rsid w:val="70C60B0B"/>
    <w:rsid w:val="7DEE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qFormat/>
    <w:uiPriority w:val="20"/>
    <w:rPr>
      <w:i/>
      <w:iCs/>
    </w:rPr>
  </w:style>
  <w:style w:type="paragraph" w:customStyle="1" w:styleId="5">
    <w:name w:val="正文 +行距"/>
    <w:basedOn w:val="1"/>
    <w:qFormat/>
    <w:uiPriority w:val="0"/>
    <w:pPr>
      <w:spacing w:line="300" w:lineRule="auto"/>
      <w:ind w:firstLine="420" w:firstLineChars="200"/>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3399</Words>
  <Characters>4116</Characters>
  <Lines>40</Lines>
  <Paragraphs>11</Paragraphs>
  <TotalTime>3</TotalTime>
  <ScaleCrop>false</ScaleCrop>
  <LinksUpToDate>false</LinksUpToDate>
  <CharactersWithSpaces>4302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2021-07-18T08:41:00Z</dcterms:created>
  <dc:creator>hp</dc:creator>
  <cp:lastModifiedBy>欧世俊</cp:lastModifiedBy>
  <cp:lastPrinted>2021-07-18T03:14:00Z</cp:lastPrinted>
  <dcterms:modified xsi:type="dcterms:W3CDTF">2022-07-23T08:50:19Z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0FD830C50B3F400294A5B96D0E278600</vt:lpwstr>
  </property>
</Properties>
</file>