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宋体" w:hAnsi="宋体" w:eastAsia="宋体" w:cs="宋体"/>
          <w:b/>
          <w:color w:val="0F0F0F"/>
          <w:sz w:val="28"/>
        </w:rPr>
        <w:t>岭南师范学院在线教学管理平台</w:t>
      </w:r>
      <w:r>
        <w:rPr>
          <w:rFonts w:ascii="宋体" w:hAnsi="宋体" w:eastAsia="宋体" w:cs="宋体"/>
          <w:b/>
          <w:color w:val="0F0F0F"/>
          <w:sz w:val="28"/>
        </w:rPr>
        <w:br w:type="textWrapping"/>
      </w:r>
      <w:r>
        <w:rPr>
          <w:rFonts w:ascii="宋体" w:hAnsi="宋体" w:eastAsia="宋体" w:cs="宋体"/>
          <w:b/>
          <w:color w:val="0F0F0F"/>
          <w:sz w:val="28"/>
        </w:rPr>
        <w:t>教育学(专升本)-复习题</w:t>
      </w:r>
      <w:r>
        <w:rPr>
          <w:rFonts w:ascii="宋体" w:hAnsi="宋体" w:eastAsia="宋体" w:cs="宋体"/>
          <w:b/>
          <w:color w:val="0F0F0F"/>
          <w:sz w:val="28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/>
          <w:color w:val="0F0F0F"/>
          <w:sz w:val="26"/>
        </w:rPr>
        <w:t>课程名称：教育学(专升本)</w:t>
      </w:r>
      <w:r>
        <w:rPr>
          <w:rFonts w:ascii="宋体" w:hAnsi="宋体" w:eastAsia="宋体" w:cs="宋体"/>
          <w:b/>
          <w:color w:val="0F0F0F"/>
          <w:sz w:val="26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1.(单选题)对教职工队伍的管理程序是（  ）(本题2.0分)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A.任用、规划、培养、评价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B.规划、评价、任用、培养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C.规划、任用、培养、评价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D.任用、培养、规划、评价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2.(单选题)德育目标是教育目标在人的( )方面的总体规格要求。(本题2.0分)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A.思想德育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B.政治思想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C.思想品德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D.政治品德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3.(单选题)对学生进行德育的特殊途径是(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A.各科教学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B.团队活动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C.课外活动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D.班主任工作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4.(单选题)在德育中,要注意“一把钥匙开一把锁”是贯彻了哪条原则(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A.正面教育原则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B.集体教育原则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C.知行统一原则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D.因材施教原则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5.(单选题)品德构成的基础是(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A.道德观念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B.道德情感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C.道德意志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D.道德行为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6.(单选题)作为特殊认识过程的教学过程,其间接性主要是指(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A.间接地获得知识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B.获得间接经验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C.有教师帮助去获得知识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D.有同学帮助去获得知识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7.(单选题)作为特殊认识过程的教学过程,其简捷性主要是指(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A.任务较简单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B.教学进度快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C.短时间学到人类长期探索而形成的知识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D.有教师引导,学生少出认识错误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8.(单选题)教学是学校教育工作的( )部分。(本题2.0分)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A.主体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B.客体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C.中介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D.范式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9.(单选题)讨论时,每组的人数一般(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A.5—8人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B.10—15人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C.越少越好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D.越多越好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10.(单选题)讲述是教师主要的教学手段,一般可以分三个阶段进行(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A.导入、详述和汇总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B.导入、分析和汇总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C.分析、详述和总结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D.分析、质疑和总结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11.(单选题)在杜威看来,教学过程的实质在于(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A.将教材上的学科知识内化为儿童的认知结构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B.从儿童现有的生活经验出发,引导儿童的现有经验向着教材所包含的逻辑经验不断前进和发展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C.将掌握知识、发展能力与培养品格统一起来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D.教师的教与学生的学的矛盾运动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12.(单选题)下列关于学科课程与活动课程的关系描述不正确的是(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A.侧重于间接经验的获取与侧重于直接经验的获取的关系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B.侧重于书本公共知识的学习与侧重于个人实践知识的学习的关系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C.关注经验的逻辑方面与关注经验的心理方面的关系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D.注重思维与注重行动的关系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13.(单选题)下列关于活动课程主要属性的描述中不正确的是(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A.以儿童为中心,依据儿童当前的兴趣与需要来设置课程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B.打破学科界限,按活动主题来组织学习经验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C.课程组织心理学化,要求按儿童心理发展的顺序与特点来组织课程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D.活动课程即是通常所讲的课外活动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14.(单选题)真正全面而系统地从理论上论证活动课程的特点与价值的是(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A.(美)克伯屈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B.(美)杜威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C.(法)卢梭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D.(德)福禄贝尔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15.(单选题)下列关于学科课程主要属性的描述中不恰当的是(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A.逻辑性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B.系统性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C.简约性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D.实践性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16.(单选题)关于理性权威与非理性权威的区别,下列描述中不恰当的是(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A.理性的权威诉诸理智的说服,非理性的权威诉诸权力的压服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B.理性的权威建立在对话、讨论、协商的基础之上,非理性的权威建立在专断独自的基础之上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C.理性的权威排斥情感,非理性的权威依赖情感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D.理性的权威愿意接受健全的批评,非理性的权威拒绝接受任何批评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17.(单选题)关于现代教育的“社会目的”,下列描述中不恰当的是(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A.传递和保存人类优秀的文化遗产或文明成果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B.培养能更新传统文化、创新文化,具有批判意识和创新精神的人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C.培养既能适应现实社会生活,同时又能合理改造现实社会生活的人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D.复制、再生产现有的社会存在模式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18.(单选题)以下关于“个性教育”涵义的表述中不恰当的是(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A.其目的在于充分实现个体内在的、独特的天赋潜能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B.其手段是要求教育者因材施教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C.它鼓励学生处处特立独行,处处标新立异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D.它以对学生基本自由的尊重为前提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19.(单选题)以下教育措施中与人权教育没有直接关系的是(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A.学习了解重要的人权文件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B.学会尊重他人、尊重自己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C.了解保障自己合法权益的方式与方法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D.培养良好的社会公共精神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20.(单选题)联合国《儿童权利公约》第29条第2款强调的是( )。(本题2.0分)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A.教育应培养儿童对人权和基本自由的尊重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B.教育应充分发展学生的个性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C.教育应致力于国际理解与沟通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D.教育应培养学生环境保护意识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21.(多选题)教师备课要写好的三个计划是(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A.课时计划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B.教案 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C.单元计划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D.学年计划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22.(多选题)教师劳动具有下列特点(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A.复杂性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B.创造性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C.示范性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D.长期性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E.权威性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23.(多选题)同其他形式的教育相比,家庭教育具有(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A.先导性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B.感染性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C.终身性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D.个别性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E.针对性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答案：ABCDE.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24.(多选题)现代教育的本体功能有(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A.促进生产发展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B.推动社会制度进步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C.加速年轻一代身心发展与社会化过程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D.传递和继承人类精神文明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E.选择经验和人才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答案：CDE.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25.(多选题)布鲁姆认为,完整的教育目标分类应包括(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A.认知领域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B.思维领域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C.交往领域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D.情感领域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E.动作技能领域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答案：ADE.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26.(多选题)在教育目的的价值取向上坚持个人本位论的代表人物有(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A.卢梭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B.裴斯泰洛齐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C.洛克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D.赫尔巴特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E.福禄倍尔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27.(多选题)我国学校教育的类别结构主要包括(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A.基础教育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B.成人教育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C.高等教育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D.中等教育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E.职业技术教育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28.(多选题)生产力对教育的影响主要表现为(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A.为教育发展提供基础性条件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B.决定教育发展的规模和速度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C.影响教学方法、教学手段和教学组织形式的改革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D.制约教育目的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E.制约教育内容的选择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答案：ABCDE.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29.(多选题)人的教育活动和动物“教育活动”的本质区别是(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A.模仿性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B.意识性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C.规律性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D.社会性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E.复杂性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答案：BD.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30.(多选题)构成教育活动最基本的要素有( )(本题3.0分)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A.教育者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B.受教育者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C.教育内容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D.教育环境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E.教育形式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答案：ABC.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31.(判断题)是否把提升个人做人的价值与尊严看作教育的目的,这是现代教育区别于传统教育的一个根本标志。(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32.(判断题)社会本位的教育目的论典型的错误是抽象地谈论“个人”。(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33.(判断题)个人本位的教育目的论典型的错误是抽象地谈论“社会”。(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34.(判断题)在教育中,尊重人的个性是智慧的开端。(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35.(判断题)绝对的自由会导致自由的终结,不加限制的自由是自由的敌人,这一命题同样适用于教育活动。(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36.(判断题)教育的概念有广义和狭义之分,而《教育学》上所谈的教育主要指狭义的教育。(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37.(判断题)《大学》提出道德教育的三纲领是“明明德”、“亲民”、“止于至善”。(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38.(判断题)西欧中世纪早期教育的显著特点是教会几乎垄断了学校教育。(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39.(判断题)学校教育是指增进人们的知识和技能,影响人们思想观念的活动。(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40.(判断题)杜威以反赫尔巴特教育理论出现,提出了“儿童中心,经验中学和活动中心”。( )(本题2.0分)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41.(判断题)学前教育机构的设立是解放妇女的重要条件。(本题2.0分)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42.(判断题)体质是指人的形态结构。(本题2.0分)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43.(判断题)康有为在《大同书》中第一次提出在我国实施学前社会教育。(本题2.0分)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44.(判断题)以正面人物的优良品德和模范行为影响幼儿的方法称为榜样示范法。(本题2.0分)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答案：A.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b w:val="0"/>
          <w:color w:val="0F0F0F"/>
          <w:sz w:val="24"/>
        </w:rPr>
        <w:t>45.(判断题)道德意志是指人们根据道德认识去行动时所产生的情绪体验。(本题2.0分)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A.正确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B.错误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答案：B.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  <w:r>
        <w:rPr>
          <w:rFonts w:ascii="宋体" w:hAnsi="宋体" w:eastAsia="宋体" w:cs="宋体"/>
          <w:b w:val="0"/>
          <w:color w:val="0F0F0F"/>
          <w:sz w:val="24"/>
        </w:rPr>
        <w:t>解析：无.</w:t>
      </w:r>
      <w:r>
        <w:rPr>
          <w:rFonts w:ascii="宋体" w:hAnsi="宋体" w:eastAsia="宋体" w:cs="宋体"/>
          <w:b w:val="0"/>
          <w:color w:val="0F0F0F"/>
          <w:sz w:val="24"/>
        </w:rP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0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2021-11-02T08:29:00Z</dcterms:created>
  <dc:creator>Apache POI</dc:creator>
  <cp:lastModifiedBy>Battle</cp:lastModifiedBy>
  <dcterms:modified xsi:type="dcterms:W3CDTF">2021-11-08T01:15:19Z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63FA358FE7394A6F989998C94B124AF1</vt:lpwstr>
  </property>
</Properties>
</file>