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3F" w:rsidRDefault="00D4180E">
      <w:pPr>
        <w:spacing w:afterLines="50" w:after="156"/>
        <w:jc w:val="center"/>
        <w:rPr>
          <w:rFonts w:ascii="宋体" w:hAnsi="宋体"/>
          <w:b/>
          <w:sz w:val="36"/>
          <w:szCs w:val="36"/>
        </w:rPr>
      </w:pPr>
      <w:r>
        <w:rPr>
          <w:rFonts w:ascii="宋体" w:hAnsi="宋体" w:hint="eastAsia"/>
          <w:b/>
          <w:sz w:val="36"/>
          <w:szCs w:val="36"/>
        </w:rPr>
        <w:t>岭南</w:t>
      </w:r>
      <w:r>
        <w:rPr>
          <w:rFonts w:ascii="宋体" w:hAnsi="宋体" w:hint="eastAsia"/>
          <w:b/>
          <w:sz w:val="36"/>
          <w:szCs w:val="36"/>
        </w:rPr>
        <w:t>师范学院本科生毕业论文（设计）开题报告</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0"/>
        <w:gridCol w:w="2599"/>
        <w:gridCol w:w="1290"/>
        <w:gridCol w:w="2905"/>
      </w:tblGrid>
      <w:tr w:rsidR="00B30D3F">
        <w:trPr>
          <w:trHeight w:val="447"/>
        </w:trPr>
        <w:tc>
          <w:tcPr>
            <w:tcW w:w="1370" w:type="dxa"/>
            <w:vAlign w:val="center"/>
          </w:tcPr>
          <w:p w:rsidR="00B30D3F" w:rsidRDefault="00D4180E">
            <w:pPr>
              <w:jc w:val="center"/>
              <w:rPr>
                <w:rFonts w:ascii="仿宋_GB2312" w:eastAsia="仿宋_GB2312" w:hAnsi="华文中宋"/>
                <w:b/>
                <w:bCs/>
              </w:rPr>
            </w:pPr>
            <w:r>
              <w:rPr>
                <w:rFonts w:ascii="仿宋_GB2312" w:eastAsia="仿宋_GB2312" w:hAnsi="华文中宋" w:hint="eastAsia"/>
                <w:b/>
                <w:bCs/>
              </w:rPr>
              <w:t>毕业</w:t>
            </w:r>
            <w:r>
              <w:rPr>
                <w:rFonts w:ascii="仿宋_GB2312" w:eastAsia="仿宋_GB2312" w:hAnsi="华文中宋" w:hint="eastAsia"/>
                <w:b/>
                <w:bCs/>
              </w:rPr>
              <w:t>论文</w:t>
            </w:r>
          </w:p>
          <w:p w:rsidR="00B30D3F" w:rsidRDefault="00D4180E">
            <w:pPr>
              <w:jc w:val="center"/>
              <w:rPr>
                <w:rFonts w:ascii="仿宋_GB2312" w:eastAsia="仿宋_GB2312" w:hAnsi="华文中宋"/>
                <w:b/>
                <w:bCs/>
              </w:rPr>
            </w:pPr>
            <w:r>
              <w:rPr>
                <w:rFonts w:ascii="仿宋_GB2312" w:eastAsia="仿宋_GB2312" w:hAnsi="华文中宋" w:hint="eastAsia"/>
                <w:b/>
                <w:bCs/>
              </w:rPr>
              <w:t>（</w:t>
            </w:r>
            <w:r>
              <w:rPr>
                <w:rFonts w:ascii="仿宋_GB2312" w:eastAsia="仿宋_GB2312" w:hAnsi="华文中宋" w:hint="eastAsia"/>
                <w:b/>
                <w:bCs/>
              </w:rPr>
              <w:t>设计</w:t>
            </w:r>
            <w:r>
              <w:rPr>
                <w:rFonts w:ascii="仿宋_GB2312" w:eastAsia="仿宋_GB2312" w:hAnsi="华文中宋" w:hint="eastAsia"/>
                <w:b/>
                <w:bCs/>
              </w:rPr>
              <w:t>）</w:t>
            </w:r>
            <w:r>
              <w:rPr>
                <w:rFonts w:ascii="仿宋_GB2312" w:eastAsia="仿宋_GB2312" w:hAnsi="华文中宋" w:hint="eastAsia"/>
                <w:b/>
                <w:bCs/>
              </w:rPr>
              <w:t>题目</w:t>
            </w:r>
          </w:p>
        </w:tc>
        <w:tc>
          <w:tcPr>
            <w:tcW w:w="6794" w:type="dxa"/>
            <w:gridSpan w:val="3"/>
            <w:vAlign w:val="center"/>
          </w:tcPr>
          <w:p w:rsidR="00B30D3F" w:rsidRDefault="00D4180E">
            <w:pPr>
              <w:widowControl/>
              <w:jc w:val="center"/>
              <w:rPr>
                <w:rFonts w:ascii="仿宋_GB2312" w:eastAsia="仿宋_GB2312" w:hAnsi="华文中宋"/>
              </w:rPr>
            </w:pPr>
            <w:r>
              <w:rPr>
                <w:rFonts w:ascii="仿宋_GB2312" w:eastAsia="仿宋_GB2312" w:hAnsi="华文中宋"/>
                <w:noProof/>
              </w:rPr>
              <w:t>小学生孝道认知研究</w:t>
            </w:r>
          </w:p>
        </w:tc>
      </w:tr>
      <w:tr w:rsidR="00B30D3F">
        <w:trPr>
          <w:trHeight w:val="465"/>
        </w:trPr>
        <w:tc>
          <w:tcPr>
            <w:tcW w:w="1370" w:type="dxa"/>
            <w:vAlign w:val="center"/>
          </w:tcPr>
          <w:p w:rsidR="00B30D3F" w:rsidRDefault="00D4180E">
            <w:pPr>
              <w:jc w:val="center"/>
              <w:rPr>
                <w:rFonts w:ascii="仿宋_GB2312" w:eastAsia="仿宋_GB2312" w:hAnsi="华文中宋"/>
                <w:b/>
                <w:bCs/>
              </w:rPr>
            </w:pPr>
            <w:r>
              <w:rPr>
                <w:rFonts w:ascii="仿宋_GB2312" w:eastAsia="仿宋_GB2312" w:hAnsi="华文中宋" w:hint="eastAsia"/>
                <w:b/>
                <w:bCs/>
              </w:rPr>
              <w:t>学生姓名</w:t>
            </w:r>
          </w:p>
        </w:tc>
        <w:tc>
          <w:tcPr>
            <w:tcW w:w="2599" w:type="dxa"/>
            <w:vAlign w:val="center"/>
          </w:tcPr>
          <w:p w:rsidR="00B30D3F" w:rsidRDefault="00B30D3F">
            <w:pPr>
              <w:jc w:val="center"/>
              <w:rPr>
                <w:rFonts w:ascii="仿宋_GB2312" w:eastAsia="仿宋_GB2312" w:hAnsi="华文中宋"/>
              </w:rPr>
            </w:pPr>
          </w:p>
        </w:tc>
        <w:tc>
          <w:tcPr>
            <w:tcW w:w="1290" w:type="dxa"/>
            <w:vAlign w:val="center"/>
          </w:tcPr>
          <w:p w:rsidR="00B30D3F" w:rsidRDefault="00D4180E">
            <w:pPr>
              <w:jc w:val="center"/>
              <w:rPr>
                <w:rFonts w:ascii="仿宋_GB2312" w:eastAsia="仿宋_GB2312" w:hAnsi="华文中宋"/>
                <w:b/>
                <w:bCs/>
              </w:rPr>
            </w:pPr>
            <w:r>
              <w:rPr>
                <w:rFonts w:ascii="仿宋_GB2312" w:eastAsia="仿宋_GB2312" w:hAnsi="华文中宋" w:hint="eastAsia"/>
                <w:b/>
                <w:bCs/>
              </w:rPr>
              <w:t>学</w:t>
            </w:r>
            <w:r>
              <w:rPr>
                <w:rFonts w:ascii="仿宋_GB2312" w:eastAsia="仿宋_GB2312" w:hAnsi="华文中宋" w:hint="eastAsia"/>
                <w:b/>
                <w:bCs/>
              </w:rPr>
              <w:t xml:space="preserve">    </w:t>
            </w:r>
            <w:r>
              <w:rPr>
                <w:rFonts w:ascii="仿宋_GB2312" w:eastAsia="仿宋_GB2312" w:hAnsi="华文中宋" w:hint="eastAsia"/>
                <w:b/>
                <w:bCs/>
              </w:rPr>
              <w:t>号</w:t>
            </w:r>
          </w:p>
        </w:tc>
        <w:tc>
          <w:tcPr>
            <w:tcW w:w="2905" w:type="dxa"/>
            <w:vAlign w:val="center"/>
          </w:tcPr>
          <w:p w:rsidR="00B30D3F" w:rsidRDefault="00B30D3F">
            <w:pPr>
              <w:jc w:val="center"/>
              <w:rPr>
                <w:rFonts w:ascii="仿宋_GB2312" w:eastAsia="仿宋_GB2312" w:hAnsi="华文中宋"/>
              </w:rPr>
            </w:pPr>
          </w:p>
        </w:tc>
      </w:tr>
      <w:tr w:rsidR="00B30D3F">
        <w:trPr>
          <w:trHeight w:val="465"/>
        </w:trPr>
        <w:tc>
          <w:tcPr>
            <w:tcW w:w="1370" w:type="dxa"/>
            <w:vAlign w:val="center"/>
          </w:tcPr>
          <w:p w:rsidR="00B30D3F" w:rsidRDefault="00D4180E">
            <w:pPr>
              <w:jc w:val="center"/>
              <w:rPr>
                <w:rFonts w:ascii="仿宋_GB2312" w:eastAsia="仿宋_GB2312" w:hAnsi="华文中宋"/>
                <w:b/>
                <w:bCs/>
              </w:rPr>
            </w:pPr>
            <w:r>
              <w:rPr>
                <w:rFonts w:eastAsia="仿宋_GB2312" w:hint="eastAsia"/>
                <w:b/>
                <w:bCs/>
              </w:rPr>
              <w:t>二级学院</w:t>
            </w:r>
          </w:p>
        </w:tc>
        <w:tc>
          <w:tcPr>
            <w:tcW w:w="2599" w:type="dxa"/>
            <w:vAlign w:val="center"/>
          </w:tcPr>
          <w:p w:rsidR="00B30D3F" w:rsidRDefault="00B30D3F">
            <w:pPr>
              <w:jc w:val="center"/>
              <w:rPr>
                <w:rFonts w:ascii="仿宋_GB2312" w:eastAsia="仿宋_GB2312" w:hAnsi="华文中宋"/>
              </w:rPr>
            </w:pPr>
          </w:p>
        </w:tc>
        <w:tc>
          <w:tcPr>
            <w:tcW w:w="1290" w:type="dxa"/>
            <w:vAlign w:val="center"/>
          </w:tcPr>
          <w:p w:rsidR="00B30D3F" w:rsidRDefault="00D4180E">
            <w:pPr>
              <w:jc w:val="center"/>
              <w:rPr>
                <w:rFonts w:ascii="仿宋_GB2312" w:eastAsia="仿宋_GB2312" w:hAnsi="华文中宋"/>
                <w:b/>
                <w:bCs/>
              </w:rPr>
            </w:pPr>
            <w:r>
              <w:rPr>
                <w:rFonts w:eastAsia="仿宋_GB2312" w:hint="eastAsia"/>
                <w:b/>
                <w:bCs/>
              </w:rPr>
              <w:t>专</w:t>
            </w:r>
            <w:r>
              <w:rPr>
                <w:rFonts w:eastAsia="仿宋_GB2312" w:hint="eastAsia"/>
                <w:b/>
                <w:bCs/>
              </w:rPr>
              <w:t xml:space="preserve"> </w:t>
            </w:r>
            <w:r>
              <w:rPr>
                <w:rFonts w:eastAsia="仿宋_GB2312" w:hint="eastAsia"/>
                <w:b/>
                <w:bCs/>
              </w:rPr>
              <w:t xml:space="preserve">   </w:t>
            </w:r>
            <w:r>
              <w:rPr>
                <w:rFonts w:eastAsia="仿宋_GB2312" w:hint="eastAsia"/>
                <w:b/>
                <w:bCs/>
              </w:rPr>
              <w:t>业</w:t>
            </w:r>
          </w:p>
        </w:tc>
        <w:tc>
          <w:tcPr>
            <w:tcW w:w="2905" w:type="dxa"/>
            <w:vAlign w:val="center"/>
          </w:tcPr>
          <w:p w:rsidR="00B30D3F" w:rsidRDefault="00B30D3F">
            <w:pPr>
              <w:jc w:val="center"/>
              <w:rPr>
                <w:rFonts w:ascii="仿宋_GB2312" w:eastAsia="仿宋_GB2312" w:hAnsi="华文中宋"/>
              </w:rPr>
            </w:pPr>
          </w:p>
        </w:tc>
      </w:tr>
      <w:tr w:rsidR="00B30D3F">
        <w:trPr>
          <w:trHeight w:val="465"/>
        </w:trPr>
        <w:tc>
          <w:tcPr>
            <w:tcW w:w="1370" w:type="dxa"/>
            <w:vAlign w:val="center"/>
          </w:tcPr>
          <w:p w:rsidR="00B30D3F" w:rsidRDefault="00D4180E">
            <w:pPr>
              <w:jc w:val="center"/>
              <w:rPr>
                <w:rFonts w:eastAsia="仿宋_GB2312"/>
                <w:b/>
                <w:bCs/>
              </w:rPr>
            </w:pPr>
            <w:r>
              <w:rPr>
                <w:rFonts w:ascii="仿宋_GB2312" w:eastAsia="仿宋_GB2312" w:hAnsi="华文中宋" w:hint="eastAsia"/>
                <w:b/>
                <w:bCs/>
              </w:rPr>
              <w:t>指导教师</w:t>
            </w:r>
          </w:p>
        </w:tc>
        <w:tc>
          <w:tcPr>
            <w:tcW w:w="2599" w:type="dxa"/>
            <w:vAlign w:val="center"/>
          </w:tcPr>
          <w:p w:rsidR="00B30D3F" w:rsidRDefault="00B30D3F">
            <w:pPr>
              <w:jc w:val="center"/>
              <w:rPr>
                <w:rFonts w:ascii="仿宋_GB2312" w:eastAsia="仿宋_GB2312" w:hAnsi="华文中宋"/>
              </w:rPr>
            </w:pPr>
          </w:p>
        </w:tc>
        <w:tc>
          <w:tcPr>
            <w:tcW w:w="1290" w:type="dxa"/>
            <w:vAlign w:val="center"/>
          </w:tcPr>
          <w:p w:rsidR="00B30D3F" w:rsidRDefault="00D4180E">
            <w:pPr>
              <w:jc w:val="center"/>
              <w:rPr>
                <w:rFonts w:eastAsia="仿宋_GB2312"/>
                <w:b/>
                <w:bCs/>
              </w:rPr>
            </w:pPr>
            <w:r>
              <w:rPr>
                <w:rFonts w:ascii="仿宋_GB2312" w:eastAsia="仿宋_GB2312" w:hAnsi="华文中宋" w:hint="eastAsia"/>
                <w:b/>
                <w:bCs/>
              </w:rPr>
              <w:t>开题日期</w:t>
            </w:r>
          </w:p>
        </w:tc>
        <w:tc>
          <w:tcPr>
            <w:tcW w:w="2905" w:type="dxa"/>
            <w:vAlign w:val="center"/>
          </w:tcPr>
          <w:p w:rsidR="00B30D3F" w:rsidRDefault="00B30D3F">
            <w:pPr>
              <w:jc w:val="center"/>
              <w:rPr>
                <w:rFonts w:ascii="仿宋_GB2312" w:eastAsia="仿宋_GB2312" w:hAnsi="华文中宋"/>
              </w:rPr>
            </w:pPr>
          </w:p>
        </w:tc>
      </w:tr>
      <w:tr w:rsidR="00B30D3F">
        <w:trPr>
          <w:trHeight w:val="1364"/>
        </w:trPr>
        <w:tc>
          <w:tcPr>
            <w:tcW w:w="8164" w:type="dxa"/>
            <w:gridSpan w:val="4"/>
          </w:tcPr>
          <w:p w:rsidR="00B30D3F" w:rsidRDefault="00D4180E">
            <w:pPr>
              <w:rPr>
                <w:rFonts w:ascii="仿宋_GB2312" w:eastAsia="仿宋_GB2312" w:hAnsi="华文中宋"/>
              </w:rPr>
            </w:pPr>
            <w:r>
              <w:rPr>
                <w:rFonts w:ascii="仿宋_GB2312" w:eastAsia="仿宋_GB2312" w:hAnsi="华文中宋" w:hint="eastAsia"/>
              </w:rPr>
              <w:t>1.</w:t>
            </w:r>
            <w:r>
              <w:rPr>
                <w:rFonts w:ascii="仿宋_GB2312" w:eastAsia="仿宋_GB2312" w:hAnsi="华文中宋" w:hint="eastAsia"/>
              </w:rPr>
              <w:t>本课题研究意义及国内外发展状况：</w:t>
            </w:r>
          </w:p>
          <w:p w:rsidR="00B30D3F" w:rsidRDefault="00D4180E" w:rsidP="00EE6F58">
            <w:pPr>
              <w:ind w:firstLineChars="200" w:firstLine="422"/>
              <w:jc w:val="left"/>
              <w:rPr>
                <w:rFonts w:ascii="仿宋_GB2312" w:eastAsia="仿宋_GB2312" w:hAnsi="华文中宋"/>
              </w:rPr>
            </w:pPr>
            <w:proofErr w:type="gramStart"/>
            <w:r>
              <w:rPr>
                <w:rFonts w:ascii="仿宋_GB2312" w:eastAsia="仿宋_GB2312" w:hAnsi="华文中宋"/>
                <w:b/>
                <w:bCs/>
              </w:rPr>
              <w:t>一</w:t>
            </w:r>
            <w:proofErr w:type="gramEnd"/>
            <w:r>
              <w:rPr>
                <w:rFonts w:ascii="仿宋_GB2312" w:eastAsia="仿宋_GB2312" w:hAnsi="华文中宋"/>
                <w:b/>
                <w:bCs/>
              </w:rPr>
              <w:t>.</w:t>
            </w:r>
            <w:r>
              <w:rPr>
                <w:rFonts w:ascii="仿宋_GB2312" w:eastAsia="仿宋_GB2312" w:hAnsi="华文中宋"/>
                <w:b/>
                <w:bCs/>
              </w:rPr>
              <w:t>研究背景与意义</w:t>
            </w:r>
          </w:p>
          <w:p w:rsidR="00B30D3F" w:rsidRDefault="00D4180E" w:rsidP="00EE6F58">
            <w:pPr>
              <w:ind w:firstLineChars="200" w:firstLine="422"/>
              <w:jc w:val="left"/>
              <w:rPr>
                <w:rFonts w:ascii="仿宋_GB2312" w:eastAsia="仿宋_GB2312" w:hAnsi="华文中宋"/>
              </w:rPr>
            </w:pPr>
            <w:r>
              <w:rPr>
                <w:rFonts w:ascii="仿宋_GB2312" w:eastAsia="仿宋_GB2312" w:hAnsi="华文中宋"/>
                <w:b/>
                <w:bCs/>
              </w:rPr>
              <w:t>（一）研究背景</w:t>
            </w:r>
          </w:p>
          <w:p w:rsidR="00B30D3F" w:rsidRDefault="00D4180E">
            <w:pPr>
              <w:ind w:firstLineChars="200" w:firstLine="420"/>
              <w:jc w:val="left"/>
              <w:rPr>
                <w:rFonts w:ascii="仿宋_GB2312" w:eastAsia="仿宋_GB2312" w:hAnsi="华文中宋"/>
              </w:rPr>
            </w:pPr>
            <w:r>
              <w:rPr>
                <w:rFonts w:ascii="仿宋_GB2312" w:eastAsia="仿宋_GB2312" w:hAnsi="华文中宋"/>
              </w:rPr>
              <w:t>1.</w:t>
            </w:r>
            <w:r>
              <w:rPr>
                <w:rFonts w:ascii="仿宋_GB2312" w:eastAsia="仿宋_GB2312" w:hAnsi="华文中宋"/>
              </w:rPr>
              <w:t>政策背景：</w:t>
            </w:r>
          </w:p>
          <w:p w:rsidR="00B30D3F" w:rsidRDefault="00D4180E">
            <w:pPr>
              <w:ind w:firstLineChars="200" w:firstLine="420"/>
              <w:jc w:val="left"/>
              <w:rPr>
                <w:rFonts w:ascii="仿宋_GB2312" w:eastAsia="仿宋_GB2312" w:hAnsi="华文中宋"/>
              </w:rPr>
            </w:pPr>
            <w:r>
              <w:rPr>
                <w:rFonts w:ascii="仿宋_GB2312" w:eastAsia="仿宋_GB2312" w:hAnsi="华文中宋"/>
              </w:rPr>
              <w:t>2014</w:t>
            </w:r>
            <w:r>
              <w:rPr>
                <w:rFonts w:ascii="仿宋_GB2312" w:eastAsia="仿宋_GB2312" w:hAnsi="华文中宋"/>
              </w:rPr>
              <w:t>年印发的《教育部关于培育和</w:t>
            </w:r>
            <w:proofErr w:type="gramStart"/>
            <w:r>
              <w:rPr>
                <w:rFonts w:ascii="仿宋_GB2312" w:eastAsia="仿宋_GB2312" w:hAnsi="华文中宋"/>
              </w:rPr>
              <w:t>践行</w:t>
            </w:r>
            <w:proofErr w:type="gramEnd"/>
            <w:r>
              <w:rPr>
                <w:rFonts w:ascii="仿宋_GB2312" w:eastAsia="仿宋_GB2312" w:hAnsi="华文中宋"/>
              </w:rPr>
              <w:t>社会主义核心价值观进一步加强中小学生德育工作的意见》</w:t>
            </w:r>
            <w:r>
              <w:rPr>
                <w:rFonts w:ascii="仿宋_GB2312" w:eastAsia="仿宋_GB2312" w:hAnsi="华文中宋"/>
              </w:rPr>
              <w:t>[1]</w:t>
            </w:r>
            <w:r>
              <w:rPr>
                <w:rFonts w:ascii="仿宋_GB2312" w:eastAsia="仿宋_GB2312" w:hAnsi="华文中宋"/>
              </w:rPr>
              <w:t>对社会主义核心价值观的基本内容进行了相关阐述，包括加强中华优秀文化教育、加强公民意识教育、加强生态文明教育、加强心理健康教育和加强网络环境下的德育工作五个方面。其中加强中华优秀传统文化教育排在首位，可见其地位之重要，</w:t>
            </w:r>
            <w:proofErr w:type="gramStart"/>
            <w:r>
              <w:rPr>
                <w:rFonts w:ascii="仿宋_GB2312" w:eastAsia="仿宋_GB2312" w:hAnsi="华文中宋"/>
              </w:rPr>
              <w:t>凸</w:t>
            </w:r>
            <w:proofErr w:type="gramEnd"/>
            <w:r>
              <w:rPr>
                <w:rFonts w:ascii="仿宋_GB2312" w:eastAsia="仿宋_GB2312" w:hAnsi="华文中宋"/>
              </w:rPr>
              <w:t>显出中华优秀传统文化在社会主义核心价值观养成与</w:t>
            </w:r>
            <w:proofErr w:type="gramStart"/>
            <w:r>
              <w:rPr>
                <w:rFonts w:ascii="仿宋_GB2312" w:eastAsia="仿宋_GB2312" w:hAnsi="华文中宋"/>
              </w:rPr>
              <w:t>践行</w:t>
            </w:r>
            <w:proofErr w:type="gramEnd"/>
            <w:r>
              <w:rPr>
                <w:rFonts w:ascii="仿宋_GB2312" w:eastAsia="仿宋_GB2312" w:hAnsi="华文中宋"/>
              </w:rPr>
              <w:t>过程中的基础作用和战略意义。在</w:t>
            </w:r>
            <w:r>
              <w:rPr>
                <w:rFonts w:ascii="仿宋_GB2312" w:eastAsia="仿宋_GB2312" w:hAnsi="华文中宋"/>
              </w:rPr>
              <w:t>2017</w:t>
            </w:r>
            <w:r>
              <w:rPr>
                <w:rFonts w:ascii="仿宋_GB2312" w:eastAsia="仿宋_GB2312" w:hAnsi="华文中宋"/>
              </w:rPr>
              <w:t>年</w:t>
            </w:r>
            <w:r>
              <w:rPr>
                <w:rFonts w:ascii="仿宋_GB2312" w:eastAsia="仿宋_GB2312" w:hAnsi="华文中宋"/>
              </w:rPr>
              <w:t>8</w:t>
            </w:r>
            <w:r>
              <w:rPr>
                <w:rFonts w:ascii="仿宋_GB2312" w:eastAsia="仿宋_GB2312" w:hAnsi="华文中宋"/>
              </w:rPr>
              <w:t>月</w:t>
            </w:r>
            <w:r>
              <w:rPr>
                <w:rFonts w:ascii="仿宋_GB2312" w:eastAsia="仿宋_GB2312" w:hAnsi="华文中宋"/>
              </w:rPr>
              <w:t>17</w:t>
            </w:r>
            <w:r>
              <w:rPr>
                <w:rFonts w:ascii="仿宋_GB2312" w:eastAsia="仿宋_GB2312" w:hAnsi="华文中宋"/>
              </w:rPr>
              <w:t>日，教育部印发了《中小学生德育工作指南》</w:t>
            </w:r>
            <w:r>
              <w:rPr>
                <w:rFonts w:ascii="仿宋_GB2312" w:eastAsia="仿宋_GB2312" w:hAnsi="华文中宋"/>
              </w:rPr>
              <w:t>[2]</w:t>
            </w:r>
            <w:r>
              <w:rPr>
                <w:rFonts w:ascii="仿宋_GB2312" w:eastAsia="仿宋_GB2312" w:hAnsi="华文中宋"/>
              </w:rPr>
              <w:t>。其中，</w:t>
            </w:r>
            <w:r>
              <w:rPr>
                <w:rFonts w:ascii="仿宋_GB2312" w:eastAsia="仿宋_GB2312" w:hAnsi="华文中宋"/>
              </w:rPr>
              <w:t>“</w:t>
            </w:r>
            <w:r>
              <w:rPr>
                <w:rFonts w:ascii="仿宋_GB2312" w:eastAsia="仿宋_GB2312" w:hAnsi="华文中宋"/>
              </w:rPr>
              <w:t>中华优秀传统文化</w:t>
            </w:r>
            <w:r>
              <w:rPr>
                <w:rFonts w:ascii="仿宋_GB2312" w:eastAsia="仿宋_GB2312" w:hAnsi="华文中宋"/>
              </w:rPr>
              <w:t>”</w:t>
            </w:r>
            <w:r>
              <w:rPr>
                <w:rFonts w:ascii="仿宋_GB2312" w:eastAsia="仿宋_GB2312" w:hAnsi="华文中宋"/>
              </w:rPr>
              <w:t>一词出现了</w:t>
            </w:r>
            <w:r>
              <w:rPr>
                <w:rFonts w:ascii="仿宋_GB2312" w:eastAsia="仿宋_GB2312" w:hAnsi="华文中宋"/>
              </w:rPr>
              <w:t>6</w:t>
            </w:r>
            <w:r>
              <w:rPr>
                <w:rFonts w:ascii="仿宋_GB2312" w:eastAsia="仿宋_GB2312" w:hAnsi="华文中宋"/>
              </w:rPr>
              <w:t>次，被列入了学校德育工作的总体目标及学段目标、德育内容、实施途径和要求中，对各学</w:t>
            </w:r>
            <w:proofErr w:type="gramStart"/>
            <w:r>
              <w:rPr>
                <w:rFonts w:ascii="仿宋_GB2312" w:eastAsia="仿宋_GB2312" w:hAnsi="华文中宋"/>
              </w:rPr>
              <w:t>段开展</w:t>
            </w:r>
            <w:proofErr w:type="gramEnd"/>
            <w:r>
              <w:rPr>
                <w:rFonts w:ascii="仿宋_GB2312" w:eastAsia="仿宋_GB2312" w:hAnsi="华文中宋"/>
              </w:rPr>
              <w:t>中华优秀传统文化教育的目</w:t>
            </w:r>
            <w:r>
              <w:rPr>
                <w:rFonts w:ascii="仿宋_GB2312" w:eastAsia="仿宋_GB2312" w:hAnsi="华文中宋"/>
              </w:rPr>
              <w:t>标和主要任务做了要求，尤其要求分学段有序推进中华优秀传统文化教育。一直以来，我国都十分注重对中华优秀传统文化的传承与教育，并始终坚持深入落实。中华优秀传统文化博大精深，孝道是其中的重要组成部分。所谓</w:t>
            </w:r>
            <w:r>
              <w:rPr>
                <w:rFonts w:ascii="仿宋_GB2312" w:eastAsia="仿宋_GB2312" w:hAnsi="华文中宋"/>
              </w:rPr>
              <w:t>“</w:t>
            </w:r>
            <w:r>
              <w:rPr>
                <w:rFonts w:ascii="仿宋_GB2312" w:eastAsia="仿宋_GB2312" w:hAnsi="华文中宋"/>
              </w:rPr>
              <w:t>百善孝为先</w:t>
            </w:r>
            <w:r>
              <w:rPr>
                <w:rFonts w:ascii="仿宋_GB2312" w:eastAsia="仿宋_GB2312" w:hAnsi="华文中宋"/>
              </w:rPr>
              <w:t>”</w:t>
            </w:r>
            <w:r>
              <w:rPr>
                <w:rFonts w:ascii="仿宋_GB2312" w:eastAsia="仿宋_GB2312" w:hAnsi="华文中宋"/>
              </w:rPr>
              <w:t>就凸显了孝道的地位。开展有关孝道的相关研究，可为更好地传承孝道精神奠定坚实的基础。</w:t>
            </w:r>
          </w:p>
          <w:p w:rsidR="00B30D3F" w:rsidRDefault="00D4180E">
            <w:pPr>
              <w:ind w:firstLineChars="200" w:firstLine="420"/>
              <w:jc w:val="left"/>
              <w:rPr>
                <w:rFonts w:ascii="仿宋_GB2312" w:eastAsia="仿宋_GB2312" w:hAnsi="华文中宋"/>
              </w:rPr>
            </w:pPr>
            <w:r>
              <w:rPr>
                <w:rFonts w:ascii="仿宋_GB2312" w:eastAsia="仿宋_GB2312" w:hAnsi="华文中宋"/>
              </w:rPr>
              <w:t>2.</w:t>
            </w:r>
            <w:r>
              <w:rPr>
                <w:rFonts w:ascii="仿宋_GB2312" w:eastAsia="仿宋_GB2312" w:hAnsi="华文中宋"/>
              </w:rPr>
              <w:t>理论背景</w:t>
            </w:r>
            <w:r>
              <w:rPr>
                <w:rFonts w:ascii="仿宋_GB2312" w:eastAsia="仿宋_GB2312" w:hAnsi="华文中宋"/>
              </w:rPr>
              <w:t>;</w:t>
            </w:r>
          </w:p>
          <w:p w:rsidR="00B30D3F" w:rsidRDefault="00D4180E">
            <w:pPr>
              <w:ind w:firstLineChars="200" w:firstLine="420"/>
              <w:jc w:val="left"/>
              <w:rPr>
                <w:rFonts w:ascii="仿宋_GB2312" w:eastAsia="仿宋_GB2312" w:hAnsi="华文中宋"/>
              </w:rPr>
            </w:pPr>
            <w:proofErr w:type="gramStart"/>
            <w:r>
              <w:rPr>
                <w:rFonts w:ascii="仿宋_GB2312" w:eastAsia="仿宋_GB2312" w:hAnsi="华文中宋"/>
              </w:rPr>
              <w:t>自皮亚</w:t>
            </w:r>
            <w:proofErr w:type="gramEnd"/>
            <w:r>
              <w:rPr>
                <w:rFonts w:ascii="仿宋_GB2312" w:eastAsia="仿宋_GB2312" w:hAnsi="华文中宋"/>
              </w:rPr>
              <w:t>杰、科尔伯格等心理学家率先对儿童的道德认知发展进行研究，并提出了儿童道德发展理论之后，儿童道德认知发展研究在全世界受到重视。上世纪八十年代和九十年代，李伯</w:t>
            </w:r>
            <w:proofErr w:type="gramStart"/>
            <w:r>
              <w:rPr>
                <w:rFonts w:ascii="仿宋_GB2312" w:eastAsia="仿宋_GB2312" w:hAnsi="华文中宋"/>
              </w:rPr>
              <w:t>黍</w:t>
            </w:r>
            <w:proofErr w:type="gramEnd"/>
            <w:r>
              <w:rPr>
                <w:rFonts w:ascii="仿宋_GB2312" w:eastAsia="仿宋_GB2312" w:hAnsi="华文中宋"/>
              </w:rPr>
              <w:t>教授的课题组对皮亚杰和科尔伯格的理论进</w:t>
            </w:r>
            <w:r>
              <w:rPr>
                <w:rFonts w:ascii="仿宋_GB2312" w:eastAsia="仿宋_GB2312" w:hAnsi="华文中宋"/>
              </w:rPr>
              <w:t>行了验证性研究，在我国对青少年儿童进行了大规模调查。进入新世纪以来，台湾学者杨国枢教授以中国孝道为主题进行了专门研究。</w:t>
            </w:r>
            <w:r>
              <w:rPr>
                <w:rFonts w:ascii="仿宋_GB2312" w:eastAsia="仿宋_GB2312" w:hAnsi="华文中宋"/>
              </w:rPr>
              <w:t>2010</w:t>
            </w:r>
            <w:r>
              <w:rPr>
                <w:rFonts w:ascii="仿宋_GB2312" w:eastAsia="仿宋_GB2312" w:hAnsi="华文中宋"/>
              </w:rPr>
              <w:t>年以后，部分学者和青少年组织及研究机构对青少年儿童的道德认知进行了大规模的调查。但这些研究的共同特点是注重儿童道德认知发展的全面性，而在孝道研究的专题研究上深入不够。杨国枢教授虽然以孝道为专题，但在研究对象上又忽略了小学生这个群体。因此，有必要在以往研究基础上进一步深化研究。</w:t>
            </w:r>
          </w:p>
          <w:p w:rsidR="00B30D3F" w:rsidRDefault="00D4180E">
            <w:pPr>
              <w:ind w:firstLineChars="200" w:firstLine="420"/>
              <w:jc w:val="left"/>
              <w:rPr>
                <w:rFonts w:ascii="仿宋_GB2312" w:eastAsia="仿宋_GB2312" w:hAnsi="华文中宋"/>
              </w:rPr>
            </w:pPr>
            <w:r>
              <w:rPr>
                <w:rFonts w:ascii="仿宋_GB2312" w:eastAsia="仿宋_GB2312" w:hAnsi="华文中宋"/>
              </w:rPr>
              <w:t>3.</w:t>
            </w:r>
            <w:r>
              <w:rPr>
                <w:rFonts w:ascii="仿宋_GB2312" w:eastAsia="仿宋_GB2312" w:hAnsi="华文中宋"/>
              </w:rPr>
              <w:t>现实背景</w:t>
            </w:r>
            <w:r>
              <w:rPr>
                <w:rFonts w:ascii="仿宋_GB2312" w:eastAsia="仿宋_GB2312" w:hAnsi="华文中宋"/>
              </w:rPr>
              <w:t>:</w:t>
            </w:r>
          </w:p>
          <w:p w:rsidR="00B30D3F" w:rsidRDefault="00D4180E">
            <w:pPr>
              <w:ind w:firstLineChars="200" w:firstLine="420"/>
              <w:jc w:val="left"/>
              <w:rPr>
                <w:rFonts w:ascii="仿宋_GB2312" w:eastAsia="仿宋_GB2312" w:hAnsi="华文中宋"/>
              </w:rPr>
            </w:pPr>
            <w:r>
              <w:rPr>
                <w:rFonts w:ascii="仿宋_GB2312" w:eastAsia="仿宋_GB2312" w:hAnsi="华文中宋"/>
              </w:rPr>
              <w:t>中华民族历来重视家庭的紧密联结，重视孝道则是联结中国家庭的中心纽带。孝是中华民族的传统美德，</w:t>
            </w:r>
            <w:r>
              <w:rPr>
                <w:rFonts w:ascii="仿宋_GB2312" w:eastAsia="仿宋_GB2312" w:hAnsi="华文中宋"/>
              </w:rPr>
              <w:t>即使是基于当代中国的发展背景，基于我国在教育方面推行的理念，基于我国在人才培养目标上的总目标，重视对学生孝德品质的培养仍然具有十分重要且积极的意义，孝德品质的培养有助于陶冶学生的情操，营造良好的社会风气，促进社会的和谐稳定，提高人民的文化素养。但是，改革开放以来，传统价值观包括孝道价值观受到各个方面的冲击，儿童对孝道的认知发生了很大的变化，与过去相比，中小学生的孝</w:t>
            </w:r>
            <w:proofErr w:type="gramStart"/>
            <w:r>
              <w:rPr>
                <w:rFonts w:ascii="仿宋_GB2312" w:eastAsia="仿宋_GB2312" w:hAnsi="华文中宋"/>
              </w:rPr>
              <w:t>德水平</w:t>
            </w:r>
            <w:proofErr w:type="gramEnd"/>
            <w:r>
              <w:rPr>
                <w:rFonts w:ascii="仿宋_GB2312" w:eastAsia="仿宋_GB2312" w:hAnsi="华文中宋"/>
              </w:rPr>
              <w:t>出现了下滑的趋势，学生的孝德文化意识更为浅薄，产生了比较普遍的孝德缺失现象，社会上也持续不断地涌现出有关学生违背孝</w:t>
            </w:r>
            <w:proofErr w:type="gramStart"/>
            <w:r>
              <w:rPr>
                <w:rFonts w:ascii="仿宋_GB2312" w:eastAsia="仿宋_GB2312" w:hAnsi="华文中宋"/>
              </w:rPr>
              <w:t>德原则</w:t>
            </w:r>
            <w:proofErr w:type="gramEnd"/>
            <w:r>
              <w:rPr>
                <w:rFonts w:ascii="仿宋_GB2312" w:eastAsia="仿宋_GB2312" w:hAnsi="华文中宋"/>
              </w:rPr>
              <w:t>的负面新闻，促使人们</w:t>
            </w:r>
            <w:r>
              <w:rPr>
                <w:rFonts w:ascii="仿宋_GB2312" w:eastAsia="仿宋_GB2312" w:hAnsi="华文中宋"/>
              </w:rPr>
              <w:t>重新思考道德教育的实践和对学生孝道文化意识的培养。这种变化对教育带来了新的挑战，在这样的背景下，</w:t>
            </w:r>
            <w:r>
              <w:rPr>
                <w:rFonts w:ascii="仿宋_GB2312" w:eastAsia="仿宋_GB2312" w:hAnsi="华文中宋"/>
              </w:rPr>
              <w:lastRenderedPageBreak/>
              <w:t>首先应当对儿童的孝道认知状况有一个全面的了解和清醒的认识，才能在孝道教育中有的放矢，确保道德教育的针对性和有效性。</w:t>
            </w:r>
          </w:p>
          <w:p w:rsidR="00B30D3F" w:rsidRDefault="00D4180E" w:rsidP="00EE6F58">
            <w:pPr>
              <w:ind w:firstLineChars="200" w:firstLine="422"/>
              <w:jc w:val="left"/>
              <w:rPr>
                <w:rFonts w:ascii="仿宋_GB2312" w:eastAsia="仿宋_GB2312" w:hAnsi="华文中宋"/>
              </w:rPr>
            </w:pPr>
            <w:r>
              <w:rPr>
                <w:rFonts w:ascii="仿宋_GB2312" w:eastAsia="仿宋_GB2312" w:hAnsi="华文中宋"/>
                <w:b/>
                <w:bCs/>
              </w:rPr>
              <w:t>(</w:t>
            </w:r>
            <w:r>
              <w:rPr>
                <w:rFonts w:ascii="仿宋_GB2312" w:eastAsia="仿宋_GB2312" w:hAnsi="华文中宋"/>
                <w:b/>
                <w:bCs/>
              </w:rPr>
              <w:t>二）研究意义</w:t>
            </w:r>
          </w:p>
          <w:p w:rsidR="00B30D3F" w:rsidRDefault="00D4180E">
            <w:pPr>
              <w:ind w:firstLineChars="200" w:firstLine="420"/>
              <w:jc w:val="left"/>
              <w:rPr>
                <w:rFonts w:ascii="仿宋_GB2312" w:eastAsia="仿宋_GB2312" w:hAnsi="华文中宋"/>
              </w:rPr>
            </w:pPr>
            <w:r>
              <w:rPr>
                <w:rFonts w:ascii="仿宋_GB2312" w:eastAsia="仿宋_GB2312" w:hAnsi="华文中宋"/>
              </w:rPr>
              <w:t>1.</w:t>
            </w:r>
            <w:r>
              <w:rPr>
                <w:rFonts w:ascii="仿宋_GB2312" w:eastAsia="仿宋_GB2312" w:hAnsi="华文中宋"/>
              </w:rPr>
              <w:t>理论意义：</w:t>
            </w:r>
          </w:p>
          <w:p w:rsidR="00B30D3F" w:rsidRDefault="00D4180E">
            <w:pPr>
              <w:ind w:firstLineChars="200" w:firstLine="420"/>
              <w:jc w:val="left"/>
              <w:rPr>
                <w:rFonts w:ascii="仿宋_GB2312" w:eastAsia="仿宋_GB2312" w:hAnsi="华文中宋"/>
              </w:rPr>
            </w:pPr>
            <w:r>
              <w:rPr>
                <w:rFonts w:ascii="仿宋_GB2312" w:eastAsia="仿宋_GB2312" w:hAnsi="华文中宋"/>
              </w:rPr>
              <w:t>开展关于了解当前小学生孝道认知特点的调查研究，可以为当前的小学生孝道教育提供思路，为解决教育实践中存在的相关问题提供理论依据。当前，道德教育日益受到重视，关于孝道的相关研究广泛开展，许多学者就该方面的研究发表了相关的文献书籍等资料。结合当前的研究现状进行分析，</w:t>
            </w:r>
            <w:r>
              <w:rPr>
                <w:rFonts w:ascii="仿宋_GB2312" w:eastAsia="仿宋_GB2312" w:hAnsi="华文中宋"/>
              </w:rPr>
              <w:t>有关孝道的研究多集中于对其内涵与相关变量的研究，而结合学校教育来关注小学生孝道水平的相关研究还相当少。因此，本研究为丰富我国孝道教育理论进行了有益的探索，有其重要意义。</w:t>
            </w:r>
          </w:p>
          <w:p w:rsidR="00B30D3F" w:rsidRDefault="00D4180E">
            <w:pPr>
              <w:ind w:firstLineChars="200" w:firstLine="420"/>
              <w:jc w:val="left"/>
              <w:rPr>
                <w:rFonts w:ascii="仿宋_GB2312" w:eastAsia="仿宋_GB2312" w:hAnsi="华文中宋"/>
              </w:rPr>
            </w:pPr>
            <w:r>
              <w:rPr>
                <w:rFonts w:ascii="仿宋_GB2312" w:eastAsia="仿宋_GB2312" w:hAnsi="华文中宋"/>
              </w:rPr>
              <w:t>2.</w:t>
            </w:r>
            <w:r>
              <w:rPr>
                <w:rFonts w:ascii="仿宋_GB2312" w:eastAsia="仿宋_GB2312" w:hAnsi="华文中宋"/>
              </w:rPr>
              <w:t>现实意义：</w:t>
            </w:r>
          </w:p>
          <w:p w:rsidR="00B30D3F" w:rsidRDefault="00D4180E">
            <w:pPr>
              <w:ind w:firstLineChars="200" w:firstLine="420"/>
              <w:jc w:val="left"/>
              <w:rPr>
                <w:rFonts w:ascii="仿宋_GB2312" w:eastAsia="仿宋_GB2312" w:hAnsi="华文中宋"/>
              </w:rPr>
            </w:pPr>
            <w:r>
              <w:rPr>
                <w:rFonts w:ascii="仿宋_GB2312" w:eastAsia="仿宋_GB2312" w:hAnsi="华文中宋"/>
              </w:rPr>
              <w:t>本研究通过对小学生的孝道认知进行有针对性的研究，并注重于对影响小学生孝道认知水平的相关因素进行分析。教育要先从了解学生开始，了解学生的孝道认知水平和相关因素的影响，能进一步打开教育者的思路，为当前孝道教育中存在的问题寻找到真实的原因，对进一步提高小学生对孝道的认知，优化孝道教育方式有重要意义。</w:t>
            </w:r>
          </w:p>
          <w:p w:rsidR="00B30D3F" w:rsidRDefault="00D4180E">
            <w:pPr>
              <w:ind w:firstLineChars="200" w:firstLine="420"/>
              <w:jc w:val="left"/>
              <w:rPr>
                <w:rFonts w:ascii="仿宋_GB2312" w:eastAsia="仿宋_GB2312" w:hAnsi="华文中宋"/>
              </w:rPr>
            </w:pPr>
            <w:r>
              <w:rPr>
                <w:rFonts w:ascii="仿宋_GB2312" w:eastAsia="仿宋_GB2312" w:hAnsi="华文中宋"/>
              </w:rPr>
              <w:t> </w:t>
            </w:r>
          </w:p>
          <w:p w:rsidR="00B30D3F" w:rsidRDefault="00D4180E" w:rsidP="00EE6F58">
            <w:pPr>
              <w:ind w:firstLineChars="200" w:firstLine="422"/>
              <w:jc w:val="left"/>
              <w:rPr>
                <w:rFonts w:ascii="仿宋_GB2312" w:eastAsia="仿宋_GB2312" w:hAnsi="华文中宋"/>
              </w:rPr>
            </w:pPr>
            <w:r>
              <w:rPr>
                <w:rFonts w:ascii="仿宋_GB2312" w:eastAsia="仿宋_GB2312" w:hAnsi="华文中宋"/>
                <w:b/>
                <w:bCs/>
              </w:rPr>
              <w:t>二</w:t>
            </w:r>
            <w:r>
              <w:rPr>
                <w:rFonts w:ascii="仿宋_GB2312" w:eastAsia="仿宋_GB2312" w:hAnsi="华文中宋"/>
                <w:b/>
                <w:bCs/>
              </w:rPr>
              <w:t>.</w:t>
            </w:r>
            <w:r>
              <w:rPr>
                <w:rFonts w:ascii="仿宋_GB2312" w:eastAsia="仿宋_GB2312" w:hAnsi="华文中宋"/>
                <w:b/>
                <w:bCs/>
              </w:rPr>
              <w:t>文献综述</w:t>
            </w:r>
          </w:p>
          <w:p w:rsidR="00B30D3F" w:rsidRDefault="00D4180E" w:rsidP="00EE6F58">
            <w:pPr>
              <w:ind w:firstLineChars="200" w:firstLine="422"/>
              <w:jc w:val="left"/>
              <w:rPr>
                <w:rFonts w:ascii="仿宋_GB2312" w:eastAsia="仿宋_GB2312" w:hAnsi="华文中宋"/>
              </w:rPr>
            </w:pPr>
            <w:r>
              <w:rPr>
                <w:rFonts w:ascii="仿宋_GB2312" w:eastAsia="仿宋_GB2312" w:hAnsi="华文中宋"/>
                <w:b/>
                <w:bCs/>
              </w:rPr>
              <w:t>1.</w:t>
            </w:r>
            <w:r>
              <w:rPr>
                <w:rFonts w:ascii="仿宋_GB2312" w:eastAsia="仿宋_GB2312" w:hAnsi="华文中宋"/>
                <w:b/>
                <w:bCs/>
              </w:rPr>
              <w:t>孝道内涵</w:t>
            </w:r>
            <w:r w:rsidR="00EE6F58">
              <w:rPr>
                <w:rFonts w:ascii="仿宋_GB2312" w:eastAsia="仿宋_GB2312" w:hAnsi="华文中宋"/>
                <w:b/>
                <w:bCs/>
              </w:rPr>
              <w:t>研究</w:t>
            </w:r>
          </w:p>
          <w:p w:rsidR="00B30D3F" w:rsidRDefault="00D4180E">
            <w:pPr>
              <w:ind w:firstLineChars="200" w:firstLine="420"/>
              <w:jc w:val="left"/>
              <w:rPr>
                <w:rFonts w:ascii="仿宋_GB2312" w:eastAsia="仿宋_GB2312" w:hAnsi="华文中宋"/>
              </w:rPr>
            </w:pPr>
            <w:r>
              <w:rPr>
                <w:rFonts w:ascii="仿宋_GB2312" w:eastAsia="仿宋_GB2312" w:hAnsi="华文中宋"/>
              </w:rPr>
              <w:t>1.1</w:t>
            </w:r>
            <w:r>
              <w:rPr>
                <w:rFonts w:ascii="仿宋_GB2312" w:eastAsia="仿宋_GB2312" w:hAnsi="华文中宋"/>
              </w:rPr>
              <w:t>传统孝道</w:t>
            </w:r>
          </w:p>
          <w:p w:rsidR="00B30D3F" w:rsidRDefault="00D4180E">
            <w:pPr>
              <w:ind w:firstLineChars="200" w:firstLine="420"/>
              <w:jc w:val="left"/>
              <w:rPr>
                <w:rFonts w:ascii="仿宋_GB2312" w:eastAsia="仿宋_GB2312" w:hAnsi="华文中宋"/>
              </w:rPr>
            </w:pPr>
            <w:r>
              <w:rPr>
                <w:rFonts w:ascii="仿宋_GB2312" w:eastAsia="仿宋_GB2312" w:hAnsi="华文中宋"/>
              </w:rPr>
              <w:t>孝道是中华民族的基本传统道德行为准则，在中国悠久的发展历史中，孝道在中国人的心中占据着重要的地位，人们把忠孝视为天性。对于传统孝道的定义，中国最早的一部解释词义的著作《尔雅》诠释为：</w:t>
            </w:r>
            <w:r>
              <w:rPr>
                <w:rFonts w:ascii="仿宋_GB2312" w:eastAsia="仿宋_GB2312" w:hAnsi="华文中宋"/>
              </w:rPr>
              <w:t>“</w:t>
            </w:r>
            <w:r>
              <w:rPr>
                <w:rFonts w:ascii="仿宋_GB2312" w:eastAsia="仿宋_GB2312" w:hAnsi="华文中宋"/>
              </w:rPr>
              <w:t>善事父母为孝。</w:t>
            </w:r>
            <w:r>
              <w:rPr>
                <w:rFonts w:ascii="仿宋_GB2312" w:eastAsia="仿宋_GB2312" w:hAnsi="华文中宋"/>
              </w:rPr>
              <w:t>”</w:t>
            </w:r>
            <w:r>
              <w:rPr>
                <w:rFonts w:ascii="仿宋_GB2312" w:eastAsia="仿宋_GB2312" w:hAnsi="华文中宋"/>
              </w:rPr>
              <w:t>即指能很好地善待、侍奉、赡养、尊敬父母及其长辈的伦理道德行为。汉代贾谊的《新书》中将孝界定为</w:t>
            </w:r>
            <w:r>
              <w:rPr>
                <w:rFonts w:ascii="仿宋_GB2312" w:eastAsia="仿宋_GB2312" w:hAnsi="华文中宋"/>
              </w:rPr>
              <w:t>“</w:t>
            </w:r>
            <w:r>
              <w:rPr>
                <w:rFonts w:ascii="仿宋_GB2312" w:eastAsia="仿宋_GB2312" w:hAnsi="华文中宋"/>
              </w:rPr>
              <w:t>子爱利亲谓之孝</w:t>
            </w:r>
            <w:r>
              <w:rPr>
                <w:rFonts w:ascii="仿宋_GB2312" w:eastAsia="仿宋_GB2312" w:hAnsi="华文中宋"/>
              </w:rPr>
              <w:t>”</w:t>
            </w:r>
            <w:r>
              <w:rPr>
                <w:rFonts w:ascii="仿宋_GB2312" w:eastAsia="仿宋_GB2312" w:hAnsi="华文中宋"/>
              </w:rPr>
              <w:t>。东汉许慎在其《说文解字》中云：</w:t>
            </w:r>
            <w:r>
              <w:rPr>
                <w:rFonts w:ascii="仿宋_GB2312" w:eastAsia="仿宋_GB2312" w:hAnsi="华文中宋"/>
              </w:rPr>
              <w:t>“</w:t>
            </w:r>
            <w:r>
              <w:rPr>
                <w:rFonts w:ascii="仿宋_GB2312" w:eastAsia="仿宋_GB2312" w:hAnsi="华文中宋"/>
              </w:rPr>
              <w:t>孝，善父母者。从老省、从子，子承老也。</w:t>
            </w:r>
            <w:r>
              <w:rPr>
                <w:rFonts w:ascii="仿宋_GB2312" w:eastAsia="仿宋_GB2312" w:hAnsi="华文中宋"/>
              </w:rPr>
              <w:t>”</w:t>
            </w:r>
            <w:r>
              <w:rPr>
                <w:rFonts w:ascii="仿宋_GB2312" w:eastAsia="仿宋_GB2312" w:hAnsi="华文中宋"/>
              </w:rPr>
              <w:t>可见，传统孝道的内涵是一脉相承的，是晚辈与长辈相处，处理与长辈的关系的首要准则。在当代，许多学者对于传</w:t>
            </w:r>
            <w:r>
              <w:rPr>
                <w:rFonts w:ascii="仿宋_GB2312" w:eastAsia="仿宋_GB2312" w:hAnsi="华文中宋"/>
              </w:rPr>
              <w:t>统孝道的形成、内涵、传统孝德教育的实施等各方面都开展了深入的研究。社会心理学家杨国枢教授在《中国人的心理》中针对中国人特有而重要的心理与行为现象开展了讨论，特别是对《礼记》、《四书》、《孝经》及历史上著名家训中与孝道有关的语句和事例进行了内容分析，诠释了传统孝道的丰富内涵。</w:t>
            </w:r>
            <w:r>
              <w:rPr>
                <w:rFonts w:ascii="仿宋_GB2312" w:eastAsia="仿宋_GB2312" w:hAnsi="华文中宋"/>
              </w:rPr>
              <w:t>[3]</w:t>
            </w:r>
            <w:r>
              <w:rPr>
                <w:rFonts w:ascii="仿宋_GB2312" w:eastAsia="仿宋_GB2312" w:hAnsi="华文中宋"/>
              </w:rPr>
              <w:t>肖群忠教授在其《孝与中国文化》中阐述了孝的起源与演变、孝的地位、特点与价值，阐发了孝与中国文化精神。</w:t>
            </w:r>
            <w:r>
              <w:rPr>
                <w:rFonts w:ascii="仿宋_GB2312" w:eastAsia="仿宋_GB2312" w:hAnsi="华文中宋"/>
              </w:rPr>
              <w:t>[4]</w:t>
            </w:r>
          </w:p>
          <w:p w:rsidR="00B30D3F" w:rsidRDefault="00D4180E">
            <w:pPr>
              <w:ind w:firstLineChars="200" w:firstLine="420"/>
              <w:jc w:val="left"/>
              <w:rPr>
                <w:rFonts w:ascii="仿宋_GB2312" w:eastAsia="仿宋_GB2312" w:hAnsi="华文中宋"/>
              </w:rPr>
            </w:pPr>
            <w:r>
              <w:rPr>
                <w:rFonts w:ascii="仿宋_GB2312" w:eastAsia="仿宋_GB2312" w:hAnsi="华文中宋"/>
              </w:rPr>
              <w:t>1.2</w:t>
            </w:r>
            <w:r>
              <w:rPr>
                <w:rFonts w:ascii="仿宋_GB2312" w:eastAsia="仿宋_GB2312" w:hAnsi="华文中宋"/>
              </w:rPr>
              <w:t>现代孝道的新内涵</w:t>
            </w:r>
          </w:p>
          <w:p w:rsidR="00B30D3F" w:rsidRDefault="00D4180E">
            <w:pPr>
              <w:ind w:firstLineChars="200" w:firstLine="420"/>
              <w:jc w:val="left"/>
              <w:rPr>
                <w:rFonts w:ascii="仿宋_GB2312" w:eastAsia="仿宋_GB2312" w:hAnsi="华文中宋"/>
              </w:rPr>
            </w:pPr>
            <w:r>
              <w:rPr>
                <w:rFonts w:ascii="仿宋_GB2312" w:eastAsia="仿宋_GB2312" w:hAnsi="华文中宋"/>
              </w:rPr>
              <w:t>传统</w:t>
            </w:r>
            <w:r>
              <w:rPr>
                <w:rFonts w:ascii="仿宋_GB2312" w:eastAsia="仿宋_GB2312" w:hAnsi="华文中宋"/>
              </w:rPr>
              <w:t>“</w:t>
            </w:r>
            <w:r>
              <w:rPr>
                <w:rFonts w:ascii="仿宋_GB2312" w:eastAsia="仿宋_GB2312" w:hAnsi="华文中宋"/>
              </w:rPr>
              <w:t>孝</w:t>
            </w:r>
            <w:r>
              <w:rPr>
                <w:rFonts w:ascii="仿宋_GB2312" w:eastAsia="仿宋_GB2312" w:hAnsi="华文中宋"/>
              </w:rPr>
              <w:t>”</w:t>
            </w:r>
            <w:proofErr w:type="gramStart"/>
            <w:r>
              <w:rPr>
                <w:rFonts w:ascii="仿宋_GB2312" w:eastAsia="仿宋_GB2312" w:hAnsi="华文中宋"/>
              </w:rPr>
              <w:t>德观念</w:t>
            </w:r>
            <w:proofErr w:type="gramEnd"/>
            <w:r>
              <w:rPr>
                <w:rFonts w:ascii="仿宋_GB2312" w:eastAsia="仿宋_GB2312" w:hAnsi="华文中宋"/>
              </w:rPr>
              <w:t>已有三千余年的沧桑演变，其内涵、地位和作用是随社会背景的变化而演变的；其内涵复杂，既</w:t>
            </w:r>
            <w:r>
              <w:rPr>
                <w:rFonts w:ascii="仿宋_GB2312" w:eastAsia="仿宋_GB2312" w:hAnsi="华文中宋"/>
              </w:rPr>
              <w:t>有维护等级</w:t>
            </w:r>
            <w:r>
              <w:rPr>
                <w:rFonts w:ascii="仿宋_GB2312" w:eastAsia="仿宋_GB2312" w:hAnsi="华文中宋"/>
              </w:rPr>
              <w:t xml:space="preserve"> </w:t>
            </w:r>
            <w:r>
              <w:rPr>
                <w:rFonts w:ascii="仿宋_GB2312" w:eastAsia="仿宋_GB2312" w:hAnsi="华文中宋"/>
              </w:rPr>
              <w:t>、特权、专制的封建糟粕，又有体现人生规律和社会规律的科学内涵。</w:t>
            </w:r>
            <w:r>
              <w:rPr>
                <w:rFonts w:ascii="仿宋_GB2312" w:eastAsia="仿宋_GB2312" w:hAnsi="华文中宋"/>
              </w:rPr>
              <w:t>[5]</w:t>
            </w:r>
            <w:r>
              <w:rPr>
                <w:rFonts w:ascii="仿宋_GB2312" w:eastAsia="仿宋_GB2312" w:hAnsi="华文中宋"/>
              </w:rPr>
              <w:t>因此，对于传统孝道，我们需结合新时代的特点，运用新的眼光对其进行全新的审视，对传统孝道的内涵进行全面地辩证分析与批判继承，铸就现代孝道的新内涵，使其充分发挥深刻的时代价值。当前，传统孝道的内涵与特点已经逐渐完成转型，形成了现代孝道的新内涵，许多学者根据现代孝道的表现，总结出了新孝道的特征。在《中国人的孝道：心理学的分析》一书中，杨国枢教授将新孝道的特征概括为：（一）只涉及家庭内亲子间的人际关系。这是新孝道存在的局限，主要受到当代</w:t>
            </w:r>
            <w:r>
              <w:rPr>
                <w:rFonts w:ascii="仿宋_GB2312" w:eastAsia="仿宋_GB2312" w:hAnsi="华文中宋"/>
              </w:rPr>
              <w:t>人社会交往模式的影响。（二）以亲子间的了解与感情为基础。该特征主要强调了子女与父母之间的亲密交流为产生孝德的基础，与传统的亲子关系和亲子之间存在的疏离感有很大的不同。（三）特别强调自律性的道德原则。传统的孝道使子女很难对其产生强烈的认同感，一般是在公众的监督与他人的强迫下进行孝道的表达。而现代孝道更强调子女内心的认同感，给予其</w:t>
            </w:r>
            <w:r>
              <w:rPr>
                <w:rFonts w:ascii="仿宋_GB2312" w:eastAsia="仿宋_GB2312" w:hAnsi="华文中宋"/>
              </w:rPr>
              <w:lastRenderedPageBreak/>
              <w:t>表达孝道更多的自由。（四）强调亲子间应以良好的方式相互善待对方。现代孝道讲求互益性，要求子女与父母双方都要为对方付出、为对方着想，摒弃了传统家庭中</w:t>
            </w:r>
            <w:proofErr w:type="gramStart"/>
            <w:r>
              <w:rPr>
                <w:rFonts w:ascii="仿宋_GB2312" w:eastAsia="仿宋_GB2312" w:hAnsi="华文中宋"/>
              </w:rPr>
              <w:t>重孝轻慈的</w:t>
            </w:r>
            <w:proofErr w:type="gramEnd"/>
            <w:r>
              <w:rPr>
                <w:rFonts w:ascii="仿宋_GB2312" w:eastAsia="仿宋_GB2312" w:hAnsi="华文中宋"/>
              </w:rPr>
              <w:t>观念。（五）态度内涵与表达方</w:t>
            </w:r>
            <w:r>
              <w:rPr>
                <w:rFonts w:ascii="仿宋_GB2312" w:eastAsia="仿宋_GB2312" w:hAnsi="华文中宋"/>
              </w:rPr>
              <w:t>式具有多样性。现代教育注重人的个性发展，追求因材施教，在孝道教育方面也是如此。与传统孝道的内涵与表达方式单一的特征不同，现代孝道呈现多样化发展，具备更为丰富的内涵。</w:t>
            </w:r>
            <w:r>
              <w:rPr>
                <w:rFonts w:ascii="仿宋_GB2312" w:eastAsia="仿宋_GB2312" w:hAnsi="华文中宋"/>
              </w:rPr>
              <w:t>[6]</w:t>
            </w:r>
            <w:r>
              <w:rPr>
                <w:rFonts w:ascii="仿宋_GB2312" w:eastAsia="仿宋_GB2312" w:hAnsi="华文中宋"/>
              </w:rPr>
              <w:t>肖波教授提出，基于新时代的发展要求，构建孝文化新理念，需要坚持三个原则：（一）坚持继承和批</w:t>
            </w:r>
            <w:r>
              <w:rPr>
                <w:rFonts w:ascii="仿宋_GB2312" w:eastAsia="仿宋_GB2312" w:hAnsi="华文中宋"/>
              </w:rPr>
              <w:t xml:space="preserve"> </w:t>
            </w:r>
            <w:proofErr w:type="gramStart"/>
            <w:r>
              <w:rPr>
                <w:rFonts w:ascii="仿宋_GB2312" w:eastAsia="仿宋_GB2312" w:hAnsi="华文中宋"/>
              </w:rPr>
              <w:t>判相结合</w:t>
            </w:r>
            <w:proofErr w:type="gramEnd"/>
            <w:r>
              <w:rPr>
                <w:rFonts w:ascii="仿宋_GB2312" w:eastAsia="仿宋_GB2312" w:hAnsi="华文中宋"/>
              </w:rPr>
              <w:t>。从中吸取经验教训，在批判中寻找继承。（二）坚持继承和创新相结合。在继承优良传统的同时加以创新发展。（二）坚持德治和法治相结合。提高人们的道德意识，培育人们的法治观念。</w:t>
            </w:r>
            <w:r>
              <w:rPr>
                <w:rFonts w:ascii="仿宋_GB2312" w:eastAsia="仿宋_GB2312" w:hAnsi="华文中宋"/>
              </w:rPr>
              <w:t>[7]</w:t>
            </w:r>
            <w:r>
              <w:rPr>
                <w:rFonts w:ascii="仿宋_GB2312" w:eastAsia="仿宋_GB2312" w:hAnsi="华文中宋"/>
              </w:rPr>
              <w:t>此外，在肖群忠的《孝与中国文化》</w:t>
            </w:r>
            <w:r>
              <w:rPr>
                <w:rFonts w:ascii="仿宋_GB2312" w:eastAsia="仿宋_GB2312" w:hAnsi="华文中宋"/>
              </w:rPr>
              <w:t>[4]</w:t>
            </w:r>
            <w:r>
              <w:rPr>
                <w:rFonts w:ascii="仿宋_GB2312" w:eastAsia="仿宋_GB2312" w:hAnsi="华文中宋"/>
              </w:rPr>
              <w:t>、关颖的《建立现代社会新孝道的</w:t>
            </w:r>
            <w:r>
              <w:rPr>
                <w:rFonts w:ascii="仿宋_GB2312" w:eastAsia="仿宋_GB2312" w:hAnsi="华文中宋"/>
              </w:rPr>
              <w:t>思考》中，也阐述了他们对新孝道特点的看法。</w:t>
            </w:r>
            <w:r>
              <w:rPr>
                <w:rFonts w:ascii="仿宋_GB2312" w:eastAsia="仿宋_GB2312" w:hAnsi="华文中宋"/>
              </w:rPr>
              <w:t>[8]</w:t>
            </w:r>
          </w:p>
          <w:p w:rsidR="00B30D3F" w:rsidRDefault="00D4180E" w:rsidP="00EE6F58">
            <w:pPr>
              <w:ind w:firstLineChars="200" w:firstLine="422"/>
              <w:jc w:val="left"/>
              <w:rPr>
                <w:rFonts w:ascii="仿宋_GB2312" w:eastAsia="仿宋_GB2312" w:hAnsi="华文中宋"/>
              </w:rPr>
            </w:pPr>
            <w:r>
              <w:rPr>
                <w:rFonts w:ascii="仿宋_GB2312" w:eastAsia="仿宋_GB2312" w:hAnsi="华文中宋"/>
                <w:b/>
                <w:bCs/>
              </w:rPr>
              <w:t>2.</w:t>
            </w:r>
            <w:r>
              <w:rPr>
                <w:rFonts w:ascii="仿宋_GB2312" w:eastAsia="仿宋_GB2312" w:hAnsi="华文中宋"/>
                <w:b/>
                <w:bCs/>
              </w:rPr>
              <w:t>儿童青少年孝道认知发展研究</w:t>
            </w:r>
          </w:p>
          <w:p w:rsidR="00B30D3F" w:rsidRDefault="00D4180E">
            <w:pPr>
              <w:ind w:firstLineChars="200" w:firstLine="420"/>
              <w:jc w:val="left"/>
              <w:rPr>
                <w:rFonts w:ascii="仿宋_GB2312" w:eastAsia="仿宋_GB2312" w:hAnsi="华文中宋"/>
              </w:rPr>
            </w:pPr>
            <w:r>
              <w:rPr>
                <w:rFonts w:ascii="仿宋_GB2312" w:eastAsia="仿宋_GB2312" w:hAnsi="华文中宋"/>
              </w:rPr>
              <w:t>培养孝道认知是孝道教育中的重要内容，孝知会对孝意、孝感产生影响，并进一步地影响孝行。因此，深入了解学生孝道认知发展的现状对开展孝道教育有重要意义。关于孝道认知的结构，许多学者进行了深入的探究。台湾学者杨国枢台湾地区以孝道认知为对象，对孝道认知的结构开展了相关研究，采用实证研究的方式，最先提出了孝道认知结构的三个维度：尊亲</w:t>
            </w:r>
            <w:proofErr w:type="gramStart"/>
            <w:r>
              <w:rPr>
                <w:rFonts w:ascii="仿宋_GB2312" w:eastAsia="仿宋_GB2312" w:hAnsi="华文中宋"/>
              </w:rPr>
              <w:t>恳</w:t>
            </w:r>
            <w:proofErr w:type="gramEnd"/>
            <w:r>
              <w:rPr>
                <w:rFonts w:ascii="仿宋_GB2312" w:eastAsia="仿宋_GB2312" w:hAnsi="华文中宋"/>
              </w:rPr>
              <w:t>亲、</w:t>
            </w:r>
            <w:proofErr w:type="gramStart"/>
            <w:r>
              <w:rPr>
                <w:rFonts w:ascii="仿宋_GB2312" w:eastAsia="仿宋_GB2312" w:hAnsi="华文中宋"/>
              </w:rPr>
              <w:t>抑己顺</w:t>
            </w:r>
            <w:proofErr w:type="gramEnd"/>
            <w:r>
              <w:rPr>
                <w:rFonts w:ascii="仿宋_GB2312" w:eastAsia="仿宋_GB2312" w:hAnsi="华文中宋"/>
              </w:rPr>
              <w:t>亲、奉养祭念。随后又提出</w:t>
            </w:r>
            <w:proofErr w:type="gramStart"/>
            <w:r>
              <w:rPr>
                <w:rFonts w:ascii="仿宋_GB2312" w:eastAsia="仿宋_GB2312" w:hAnsi="华文中宋"/>
              </w:rPr>
              <w:t>护亲荣亲</w:t>
            </w:r>
            <w:proofErr w:type="gramEnd"/>
            <w:r>
              <w:rPr>
                <w:rFonts w:ascii="仿宋_GB2312" w:eastAsia="仿宋_GB2312" w:hAnsi="华文中宋"/>
              </w:rPr>
              <w:t>这一维度，由此构成了完整的孝道认知结构。</w:t>
            </w:r>
            <w:r>
              <w:rPr>
                <w:rFonts w:ascii="仿宋_GB2312" w:eastAsia="仿宋_GB2312" w:hAnsi="华文中宋"/>
              </w:rPr>
              <w:t>[9]</w:t>
            </w:r>
            <w:r>
              <w:rPr>
                <w:rFonts w:ascii="仿宋_GB2312" w:eastAsia="仿宋_GB2312" w:hAnsi="华文中宋"/>
              </w:rPr>
              <w:t>学者范丰慧</w:t>
            </w:r>
            <w:r>
              <w:rPr>
                <w:rFonts w:ascii="仿宋_GB2312" w:eastAsia="仿宋_GB2312" w:hAnsi="华文中宋"/>
              </w:rPr>
              <w:t>等人采用了实证研究的方法对当代中国人的孝道内涵和孝道认知结构进行了探索，并据此编制了有关孝道认知的问卷。问卷中对于孝道认知水平的</w:t>
            </w:r>
            <w:proofErr w:type="gramStart"/>
            <w:r>
              <w:rPr>
                <w:rFonts w:ascii="仿宋_GB2312" w:eastAsia="仿宋_GB2312" w:hAnsi="华文中宋"/>
              </w:rPr>
              <w:t>测量分</w:t>
            </w:r>
            <w:proofErr w:type="gramEnd"/>
            <w:r>
              <w:rPr>
                <w:rFonts w:ascii="仿宋_GB2312" w:eastAsia="仿宋_GB2312" w:hAnsi="华文中宋"/>
              </w:rPr>
              <w:t>为了以下四个维度：尊亲养亲、</w:t>
            </w:r>
            <w:proofErr w:type="gramStart"/>
            <w:r>
              <w:rPr>
                <w:rFonts w:ascii="仿宋_GB2312" w:eastAsia="仿宋_GB2312" w:hAnsi="华文中宋"/>
              </w:rPr>
              <w:t>护亲荣亲</w:t>
            </w:r>
            <w:proofErr w:type="gramEnd"/>
            <w:r>
              <w:rPr>
                <w:rFonts w:ascii="仿宋_GB2312" w:eastAsia="仿宋_GB2312" w:hAnsi="华文中宋"/>
              </w:rPr>
              <w:t>、顺</w:t>
            </w:r>
            <w:proofErr w:type="gramStart"/>
            <w:r>
              <w:rPr>
                <w:rFonts w:ascii="仿宋_GB2312" w:eastAsia="仿宋_GB2312" w:hAnsi="华文中宋"/>
              </w:rPr>
              <w:t>亲延亲</w:t>
            </w:r>
            <w:proofErr w:type="gramEnd"/>
            <w:r>
              <w:rPr>
                <w:rFonts w:ascii="仿宋_GB2312" w:eastAsia="仿宋_GB2312" w:hAnsi="华文中宋"/>
              </w:rPr>
              <w:t>、丧葬纪念。</w:t>
            </w:r>
            <w:r>
              <w:rPr>
                <w:rFonts w:ascii="仿宋_GB2312" w:eastAsia="仿宋_GB2312" w:hAnsi="华文中宋"/>
              </w:rPr>
              <w:t>[10]</w:t>
            </w:r>
            <w:r>
              <w:rPr>
                <w:rFonts w:ascii="仿宋_GB2312" w:eastAsia="仿宋_GB2312" w:hAnsi="华文中宋"/>
              </w:rPr>
              <w:t>范丰慧等人与杨国枢的孝道认知结构分析除了在命名方式和维度组合方面有所不同外，前者在个别维度的分析上主要是根据因素分析的实测结果，而后者更注重与对孝道地位的考察。因此，相比较而言，范丰慧等人的结构维度更适合现代的孝道观，更加切合现代人的孝道认知特点。目前，对于儿童青少年的孝道认知教育还存在很多问题。相关的教材资源</w:t>
            </w:r>
            <w:r>
              <w:rPr>
                <w:rFonts w:ascii="仿宋_GB2312" w:eastAsia="仿宋_GB2312" w:hAnsi="华文中宋"/>
              </w:rPr>
              <w:t>较稀缺。根据调查显示，小学生对孝道知识的了解十分匮乏，大部分学生都未曾了解相关的传统故事，并且很少有关孝道的现行教材。教育内容较为空泛，孝道的相关内容仅在政治课被提及，并且相关教育部门及教师并未对孝道加以重视。同时，孝道教育的氛围十分淡薄，特别体现在学校的孝道教育氛围淡薄，偏向于形式化，对学生孝道方面的教学主要停留说教层面，引导学生亲身实践的机会较少。故本研究从探索小学生的孝道认知水平入手，希望教育工作者能更加清晰地了解到小学生孝道认知水平的现状，对此加以重视，真正落实孝道教育。</w:t>
            </w:r>
          </w:p>
          <w:p w:rsidR="00B30D3F" w:rsidRDefault="00D4180E" w:rsidP="00EE6F58">
            <w:pPr>
              <w:ind w:firstLineChars="200" w:firstLine="422"/>
              <w:jc w:val="left"/>
              <w:rPr>
                <w:rFonts w:ascii="仿宋_GB2312" w:eastAsia="仿宋_GB2312" w:hAnsi="华文中宋"/>
              </w:rPr>
            </w:pPr>
            <w:r>
              <w:rPr>
                <w:rFonts w:ascii="仿宋_GB2312" w:eastAsia="仿宋_GB2312" w:hAnsi="华文中宋"/>
                <w:b/>
                <w:bCs/>
              </w:rPr>
              <w:t>3.</w:t>
            </w:r>
            <w:r>
              <w:rPr>
                <w:rFonts w:ascii="仿宋_GB2312" w:eastAsia="仿宋_GB2312" w:hAnsi="华文中宋"/>
                <w:b/>
                <w:bCs/>
              </w:rPr>
              <w:t>孝道教育研究</w:t>
            </w:r>
          </w:p>
          <w:p w:rsidR="00B30D3F" w:rsidRDefault="00D4180E">
            <w:pPr>
              <w:ind w:firstLineChars="200" w:firstLine="420"/>
              <w:jc w:val="left"/>
              <w:rPr>
                <w:rFonts w:ascii="仿宋_GB2312" w:eastAsia="仿宋_GB2312" w:hAnsi="华文中宋"/>
              </w:rPr>
            </w:pPr>
            <w:r>
              <w:rPr>
                <w:rFonts w:ascii="仿宋_GB2312" w:eastAsia="仿宋_GB2312" w:hAnsi="华文中宋"/>
              </w:rPr>
              <w:t>关于孝道教育方面的研究，目前学界的研究多集中在孝道教育内涵、孝道教育途径和孝道教育当代价值等方面的研究。在孝道教育内涵方面，随着时代的发展，孝道衍生出新的内涵，孝道教育也因此发生了相应的改变。在《孝道与现代青少年教育》一文中，南京大学钱焕琦提出，青少年孝道培养应该随着社会历史的发展而做出相应的变化，以满足历史发展的需要。</w:t>
            </w:r>
            <w:r>
              <w:rPr>
                <w:rFonts w:ascii="仿宋_GB2312" w:eastAsia="仿宋_GB2312" w:hAnsi="华文中宋"/>
              </w:rPr>
              <w:t>[11]</w:t>
            </w:r>
            <w:r>
              <w:rPr>
                <w:rFonts w:ascii="仿宋_GB2312" w:eastAsia="仿宋_GB2312" w:hAnsi="华文中宋"/>
              </w:rPr>
              <w:t>故我们需要跳出时代的局限，用联系的、发展的眼光来看待孝道教育。除此之外，许多国家也就孝道内涵提出了新的创想。例如韩国</w:t>
            </w:r>
            <w:proofErr w:type="gramStart"/>
            <w:r>
              <w:rPr>
                <w:rFonts w:ascii="仿宋_GB2312" w:eastAsia="仿宋_GB2312" w:hAnsi="华文中宋"/>
              </w:rPr>
              <w:t>孝运动</w:t>
            </w:r>
            <w:proofErr w:type="gramEnd"/>
            <w:r>
              <w:rPr>
                <w:rFonts w:ascii="仿宋_GB2312" w:eastAsia="仿宋_GB2312" w:hAnsi="华文中宋"/>
              </w:rPr>
              <w:t>团体总联会的崔圣奎提出了孝道的</w:t>
            </w:r>
            <w:r>
              <w:rPr>
                <w:rFonts w:ascii="仿宋_GB2312" w:eastAsia="仿宋_GB2312" w:hAnsi="华文中宋"/>
              </w:rPr>
              <w:t>“</w:t>
            </w:r>
            <w:r>
              <w:rPr>
                <w:rFonts w:ascii="仿宋_GB2312" w:eastAsia="仿宋_GB2312" w:hAnsi="华文中宋"/>
              </w:rPr>
              <w:t>七大理念</w:t>
            </w:r>
            <w:r>
              <w:rPr>
                <w:rFonts w:ascii="仿宋_GB2312" w:eastAsia="仿宋_GB2312" w:hAnsi="华文中宋"/>
              </w:rPr>
              <w:t>”</w:t>
            </w:r>
            <w:r>
              <w:rPr>
                <w:rFonts w:ascii="仿宋_GB2312" w:eastAsia="仿宋_GB2312" w:hAnsi="华文中宋"/>
              </w:rPr>
              <w:t>：实践敬天爱人思想</w:t>
            </w:r>
            <w:r>
              <w:rPr>
                <w:rFonts w:ascii="仿宋_GB2312" w:eastAsia="仿宋_GB2312" w:hAnsi="华文中宋"/>
              </w:rPr>
              <w:t>；孝敬父母和师长；关爱儿童、青少年学生；爱家；爱国；热爱大自然，保护环境；爱近邻，服务全人类。日本对孝道的研究源于我国的儒学，日本学者</w:t>
            </w:r>
            <w:proofErr w:type="gramStart"/>
            <w:r>
              <w:rPr>
                <w:rFonts w:ascii="仿宋_GB2312" w:eastAsia="仿宋_GB2312" w:hAnsi="华文中宋"/>
              </w:rPr>
              <w:t>泽柳政太</w:t>
            </w:r>
            <w:proofErr w:type="gramEnd"/>
            <w:r>
              <w:rPr>
                <w:rFonts w:ascii="仿宋_GB2312" w:eastAsia="仿宋_GB2312" w:hAnsi="华文中宋"/>
              </w:rPr>
              <w:t>郎在《孝道》中提出了对孝道概念的新理解，认为忠孝一致。对于孝道教育的途径，齐鲁理工学院王玥在《中华优秀传统文化融入青少年思想政治教育有效途径研究》中提出三点：一是尊重青少年身心发展规律；二是整合德育力量；三是加强顶层设计。</w:t>
            </w:r>
            <w:r>
              <w:rPr>
                <w:rFonts w:ascii="仿宋_GB2312" w:eastAsia="仿宋_GB2312" w:hAnsi="华文中宋"/>
              </w:rPr>
              <w:t>[12]</w:t>
            </w:r>
            <w:r>
              <w:rPr>
                <w:rFonts w:ascii="仿宋_GB2312" w:eastAsia="仿宋_GB2312" w:hAnsi="华文中宋"/>
              </w:rPr>
              <w:t>用中华优秀的传统文化来引导青少年，落实道德教育，以提高青少年的文明素养和道德水平。关于孝道教育的当代价值研究，许多学者都对孝道教育的价值</w:t>
            </w:r>
            <w:r>
              <w:rPr>
                <w:rFonts w:ascii="仿宋_GB2312" w:eastAsia="仿宋_GB2312" w:hAnsi="华文中宋"/>
              </w:rPr>
              <w:lastRenderedPageBreak/>
              <w:t>给予</w:t>
            </w:r>
            <w:r>
              <w:rPr>
                <w:rFonts w:ascii="仿宋_GB2312" w:eastAsia="仿宋_GB2312" w:hAnsi="华文中宋"/>
              </w:rPr>
              <w:t>了肯定，并呼吁对孝道教育的进一步完善与落实。王姝楠在《青少年孝道教育研究》中提出孝道教育对于培养青少年的责任心、爱心和感恩之心，完善青少年健全的人格有促进作用。</w:t>
            </w:r>
            <w:r>
              <w:rPr>
                <w:rFonts w:ascii="仿宋_GB2312" w:eastAsia="仿宋_GB2312" w:hAnsi="华文中宋"/>
              </w:rPr>
              <w:t>[13]</w:t>
            </w:r>
            <w:r>
              <w:rPr>
                <w:rFonts w:ascii="仿宋_GB2312" w:eastAsia="仿宋_GB2312" w:hAnsi="华文中宋"/>
              </w:rPr>
              <w:t>学者彭丽在《孝文化基本问题研究》中更是将孝道教育与实现</w:t>
            </w:r>
            <w:r>
              <w:rPr>
                <w:rFonts w:ascii="仿宋_GB2312" w:eastAsia="仿宋_GB2312" w:hAnsi="华文中宋"/>
              </w:rPr>
              <w:t>“</w:t>
            </w:r>
            <w:r>
              <w:rPr>
                <w:rFonts w:ascii="仿宋_GB2312" w:eastAsia="仿宋_GB2312" w:hAnsi="华文中宋"/>
              </w:rPr>
              <w:t>两个一百年</w:t>
            </w:r>
            <w:r>
              <w:rPr>
                <w:rFonts w:ascii="仿宋_GB2312" w:eastAsia="仿宋_GB2312" w:hAnsi="华文中宋"/>
              </w:rPr>
              <w:t>”</w:t>
            </w:r>
            <w:r>
              <w:rPr>
                <w:rFonts w:ascii="仿宋_GB2312" w:eastAsia="仿宋_GB2312" w:hAnsi="华文中宋"/>
              </w:rPr>
              <w:t>和</w:t>
            </w:r>
            <w:r>
              <w:rPr>
                <w:rFonts w:ascii="仿宋_GB2312" w:eastAsia="仿宋_GB2312" w:hAnsi="华文中宋"/>
              </w:rPr>
              <w:t>“</w:t>
            </w:r>
            <w:r>
              <w:rPr>
                <w:rFonts w:ascii="仿宋_GB2312" w:eastAsia="仿宋_GB2312" w:hAnsi="华文中宋"/>
              </w:rPr>
              <w:t>中国梦</w:t>
            </w:r>
            <w:r>
              <w:rPr>
                <w:rFonts w:ascii="仿宋_GB2312" w:eastAsia="仿宋_GB2312" w:hAnsi="华文中宋"/>
              </w:rPr>
              <w:t>”</w:t>
            </w:r>
            <w:r>
              <w:rPr>
                <w:rFonts w:ascii="仿宋_GB2312" w:eastAsia="仿宋_GB2312" w:hAnsi="华文中宋"/>
              </w:rPr>
              <w:t>联系在一起。</w:t>
            </w:r>
            <w:r>
              <w:rPr>
                <w:rFonts w:ascii="仿宋_GB2312" w:eastAsia="仿宋_GB2312" w:hAnsi="华文中宋"/>
              </w:rPr>
              <w:t>[14]</w:t>
            </w:r>
          </w:p>
          <w:p w:rsidR="00B30D3F" w:rsidRDefault="00B30D3F">
            <w:pPr>
              <w:ind w:firstLineChars="200" w:firstLine="420"/>
              <w:jc w:val="left"/>
              <w:rPr>
                <w:rFonts w:ascii="仿宋_GB2312" w:eastAsia="仿宋_GB2312" w:hAnsi="华文中宋"/>
              </w:rPr>
            </w:pPr>
          </w:p>
        </w:tc>
      </w:tr>
      <w:tr w:rsidR="00B30D3F">
        <w:trPr>
          <w:trHeight w:val="1389"/>
        </w:trPr>
        <w:tc>
          <w:tcPr>
            <w:tcW w:w="8164" w:type="dxa"/>
            <w:gridSpan w:val="4"/>
          </w:tcPr>
          <w:p w:rsidR="00B30D3F" w:rsidRDefault="00D4180E">
            <w:pPr>
              <w:rPr>
                <w:rFonts w:ascii="仿宋_GB2312" w:eastAsia="仿宋_GB2312" w:hAnsi="华文中宋"/>
              </w:rPr>
            </w:pPr>
            <w:r>
              <w:rPr>
                <w:rFonts w:ascii="仿宋_GB2312" w:eastAsia="仿宋_GB2312" w:hAnsi="华文中宋" w:hint="eastAsia"/>
              </w:rPr>
              <w:lastRenderedPageBreak/>
              <w:t>2.</w:t>
            </w:r>
            <w:r>
              <w:rPr>
                <w:rFonts w:ascii="仿宋_GB2312" w:eastAsia="仿宋_GB2312" w:hAnsi="华文中宋" w:hint="eastAsia"/>
              </w:rPr>
              <w:t>研究内容：</w:t>
            </w:r>
          </w:p>
          <w:p w:rsidR="00B30D3F" w:rsidRDefault="00D4180E">
            <w:pPr>
              <w:ind w:firstLineChars="200" w:firstLine="420"/>
              <w:rPr>
                <w:rFonts w:ascii="仿宋_GB2312" w:eastAsia="仿宋_GB2312" w:hAnsi="华文中宋"/>
              </w:rPr>
            </w:pPr>
            <w:r>
              <w:rPr>
                <w:rFonts w:ascii="仿宋_GB2312" w:eastAsia="仿宋_GB2312" w:hAnsi="华文中宋" w:hint="eastAsia"/>
              </w:rPr>
              <w:t>本研究主要采用问卷调查的方法，了解小学生的孝道认知水平及其发展趋势，探索当前小学生亲子关系状况，并就小学生的孝道认知水平与其亲子关系的相关性进分析，为优化孝道教育方式作进一步探索。</w:t>
            </w:r>
            <w:r>
              <w:rPr>
                <w:rFonts w:ascii="仿宋_GB2312" w:eastAsia="仿宋_GB2312" w:hAnsi="华文中宋" w:hint="eastAsia"/>
              </w:rPr>
              <w:t>主要内容</w:t>
            </w:r>
            <w:r w:rsidR="00C6423B">
              <w:rPr>
                <w:rFonts w:ascii="仿宋_GB2312" w:eastAsia="仿宋_GB2312" w:hAnsi="华文中宋" w:hint="eastAsia"/>
              </w:rPr>
              <w:t>是</w:t>
            </w:r>
            <w:r>
              <w:rPr>
                <w:rFonts w:ascii="仿宋_GB2312" w:eastAsia="仿宋_GB2312" w:hAnsi="华文中宋" w:hint="eastAsia"/>
              </w:rPr>
              <w:t>：</w:t>
            </w:r>
          </w:p>
          <w:p w:rsidR="00B30D3F" w:rsidRDefault="00D4180E">
            <w:pPr>
              <w:ind w:firstLineChars="200" w:firstLine="420"/>
              <w:rPr>
                <w:rFonts w:ascii="仿宋_GB2312" w:eastAsia="仿宋_GB2312" w:hAnsi="华文中宋"/>
              </w:rPr>
            </w:pPr>
            <w:r>
              <w:rPr>
                <w:rFonts w:ascii="仿宋_GB2312" w:eastAsia="仿宋_GB2312" w:hAnsi="华文中宋" w:hint="eastAsia"/>
              </w:rPr>
              <w:t>（一）小学生孝道认知</w:t>
            </w:r>
            <w:r w:rsidR="000E4A47">
              <w:rPr>
                <w:rFonts w:ascii="仿宋_GB2312" w:eastAsia="仿宋_GB2312" w:hAnsi="华文中宋" w:hint="eastAsia"/>
              </w:rPr>
              <w:t>发展水平的</w:t>
            </w:r>
            <w:r>
              <w:rPr>
                <w:rFonts w:ascii="仿宋_GB2312" w:eastAsia="仿宋_GB2312" w:hAnsi="华文中宋" w:hint="eastAsia"/>
              </w:rPr>
              <w:t>现状研究</w:t>
            </w:r>
          </w:p>
          <w:p w:rsidR="00B30D3F" w:rsidRDefault="00D4180E">
            <w:pPr>
              <w:ind w:firstLineChars="200" w:firstLine="420"/>
              <w:rPr>
                <w:rFonts w:ascii="仿宋_GB2312" w:eastAsia="仿宋_GB2312" w:hAnsi="华文中宋"/>
              </w:rPr>
            </w:pPr>
            <w:r>
              <w:rPr>
                <w:rFonts w:ascii="仿宋_GB2312" w:eastAsia="仿宋_GB2312" w:hAnsi="华文中宋" w:hint="eastAsia"/>
              </w:rPr>
              <w:t>1.</w:t>
            </w:r>
            <w:r>
              <w:rPr>
                <w:rFonts w:ascii="仿宋_GB2312" w:eastAsia="仿宋_GB2312" w:hAnsi="华文中宋" w:hint="eastAsia"/>
              </w:rPr>
              <w:t>小学生孝道认知</w:t>
            </w:r>
            <w:r w:rsidR="000E4A47">
              <w:rPr>
                <w:rFonts w:ascii="仿宋_GB2312" w:eastAsia="仿宋_GB2312" w:hAnsi="华文中宋" w:hint="eastAsia"/>
              </w:rPr>
              <w:t>发展水平</w:t>
            </w:r>
            <w:r>
              <w:rPr>
                <w:rFonts w:ascii="仿宋_GB2312" w:eastAsia="仿宋_GB2312" w:hAnsi="华文中宋" w:hint="eastAsia"/>
              </w:rPr>
              <w:t>的基本情况</w:t>
            </w:r>
            <w:r w:rsidR="00C6423B">
              <w:rPr>
                <w:rFonts w:ascii="仿宋_GB2312" w:eastAsia="仿宋_GB2312" w:hAnsi="华文中宋" w:hint="eastAsia"/>
              </w:rPr>
              <w:t>调查</w:t>
            </w:r>
          </w:p>
          <w:p w:rsidR="00B30D3F" w:rsidRDefault="00D4180E">
            <w:pPr>
              <w:ind w:firstLineChars="200" w:firstLine="420"/>
              <w:rPr>
                <w:rFonts w:ascii="仿宋_GB2312" w:eastAsia="仿宋_GB2312" w:hAnsi="华文中宋"/>
              </w:rPr>
            </w:pPr>
            <w:r>
              <w:rPr>
                <w:rFonts w:ascii="仿宋_GB2312" w:eastAsia="仿宋_GB2312" w:hAnsi="华文中宋" w:hint="eastAsia"/>
              </w:rPr>
              <w:t>2.</w:t>
            </w:r>
            <w:r>
              <w:rPr>
                <w:rFonts w:ascii="仿宋_GB2312" w:eastAsia="仿宋_GB2312" w:hAnsi="华文中宋" w:hint="eastAsia"/>
              </w:rPr>
              <w:t>小学生孝道认知</w:t>
            </w:r>
            <w:r w:rsidR="000E4A47">
              <w:rPr>
                <w:rFonts w:ascii="仿宋_GB2312" w:eastAsia="仿宋_GB2312" w:hAnsi="华文中宋" w:hint="eastAsia"/>
              </w:rPr>
              <w:t>发展水平</w:t>
            </w:r>
            <w:r>
              <w:rPr>
                <w:rFonts w:ascii="仿宋_GB2312" w:eastAsia="仿宋_GB2312" w:hAnsi="华文中宋" w:hint="eastAsia"/>
              </w:rPr>
              <w:t>的单因素分析</w:t>
            </w:r>
          </w:p>
          <w:p w:rsidR="00B30D3F" w:rsidRDefault="00D4180E">
            <w:pPr>
              <w:ind w:firstLineChars="200" w:firstLine="420"/>
              <w:rPr>
                <w:rFonts w:ascii="仿宋_GB2312" w:eastAsia="仿宋_GB2312" w:hAnsi="华文中宋"/>
              </w:rPr>
            </w:pPr>
            <w:r>
              <w:rPr>
                <w:rFonts w:ascii="仿宋_GB2312" w:eastAsia="仿宋_GB2312" w:hAnsi="华文中宋" w:hint="eastAsia"/>
              </w:rPr>
              <w:t>（二）小学生孝道认知与亲子关系的</w:t>
            </w:r>
            <w:r w:rsidR="000E4A47">
              <w:rPr>
                <w:rFonts w:ascii="仿宋_GB2312" w:eastAsia="仿宋_GB2312" w:hAnsi="华文中宋" w:hint="eastAsia"/>
              </w:rPr>
              <w:t>研究</w:t>
            </w:r>
          </w:p>
          <w:p w:rsidR="00B30D3F" w:rsidRDefault="00D4180E">
            <w:pPr>
              <w:ind w:firstLineChars="200" w:firstLine="420"/>
              <w:rPr>
                <w:rFonts w:ascii="仿宋_GB2312" w:eastAsia="仿宋_GB2312" w:hAnsi="华文中宋"/>
              </w:rPr>
            </w:pPr>
            <w:r>
              <w:rPr>
                <w:rFonts w:ascii="仿宋_GB2312" w:eastAsia="仿宋_GB2312" w:hAnsi="华文中宋" w:hint="eastAsia"/>
              </w:rPr>
              <w:t>1.</w:t>
            </w:r>
            <w:r>
              <w:rPr>
                <w:rFonts w:ascii="仿宋_GB2312" w:eastAsia="仿宋_GB2312" w:hAnsi="华文中宋" w:hint="eastAsia"/>
              </w:rPr>
              <w:t>小学生亲子关系的现状</w:t>
            </w:r>
          </w:p>
          <w:p w:rsidR="00B30D3F" w:rsidRDefault="00D4180E">
            <w:pPr>
              <w:ind w:firstLineChars="200" w:firstLine="420"/>
              <w:rPr>
                <w:rFonts w:ascii="仿宋_GB2312" w:eastAsia="仿宋_GB2312" w:hAnsi="华文中宋"/>
              </w:rPr>
            </w:pPr>
            <w:r>
              <w:rPr>
                <w:rFonts w:ascii="仿宋_GB2312" w:eastAsia="仿宋_GB2312" w:hAnsi="华文中宋" w:hint="eastAsia"/>
              </w:rPr>
              <w:t>2.</w:t>
            </w:r>
            <w:r>
              <w:rPr>
                <w:rFonts w:ascii="仿宋_GB2312" w:eastAsia="仿宋_GB2312" w:hAnsi="华文中宋" w:hint="eastAsia"/>
              </w:rPr>
              <w:t>小学生亲子关系和孝道认知的相关分析</w:t>
            </w:r>
          </w:p>
          <w:p w:rsidR="00B30D3F" w:rsidRDefault="00B30D3F">
            <w:pPr>
              <w:ind w:firstLineChars="200" w:firstLine="420"/>
              <w:rPr>
                <w:rFonts w:ascii="仿宋_GB2312" w:eastAsia="仿宋_GB2312" w:hAnsi="华文中宋"/>
              </w:rPr>
            </w:pPr>
          </w:p>
          <w:p w:rsidR="00B30D3F" w:rsidRDefault="00B30D3F">
            <w:pPr>
              <w:rPr>
                <w:rFonts w:ascii="仿宋_GB2312" w:eastAsia="仿宋_GB2312" w:hAnsi="华文中宋"/>
              </w:rPr>
            </w:pPr>
          </w:p>
          <w:p w:rsidR="00B30D3F" w:rsidRDefault="00B30D3F">
            <w:pPr>
              <w:rPr>
                <w:rFonts w:ascii="仿宋_GB2312" w:eastAsia="仿宋_GB2312" w:hAnsi="华文中宋"/>
              </w:rPr>
            </w:pPr>
          </w:p>
        </w:tc>
      </w:tr>
      <w:tr w:rsidR="00B30D3F" w:rsidTr="00403462">
        <w:trPr>
          <w:trHeight w:val="1124"/>
        </w:trPr>
        <w:tc>
          <w:tcPr>
            <w:tcW w:w="8164" w:type="dxa"/>
            <w:gridSpan w:val="4"/>
            <w:tcBorders>
              <w:left w:val="single" w:sz="4" w:space="0" w:color="auto"/>
              <w:bottom w:val="single" w:sz="4" w:space="0" w:color="auto"/>
            </w:tcBorders>
          </w:tcPr>
          <w:p w:rsidR="00B30D3F" w:rsidRDefault="00D4180E">
            <w:pPr>
              <w:rPr>
                <w:rFonts w:ascii="仿宋_GB2312" w:eastAsia="仿宋_GB2312" w:hAnsi="华文中宋"/>
              </w:rPr>
            </w:pPr>
            <w:r>
              <w:rPr>
                <w:rFonts w:ascii="仿宋_GB2312" w:eastAsia="仿宋_GB2312" w:hAnsi="华文中宋" w:hint="eastAsia"/>
              </w:rPr>
              <w:t>3.</w:t>
            </w:r>
            <w:r>
              <w:rPr>
                <w:rFonts w:ascii="仿宋_GB2312" w:eastAsia="仿宋_GB2312" w:hAnsi="华文中宋" w:hint="eastAsia"/>
              </w:rPr>
              <w:t>研究方法、手段和研究进度：</w:t>
            </w:r>
          </w:p>
          <w:p w:rsidR="00B30D3F" w:rsidRDefault="00D4180E">
            <w:pPr>
              <w:ind w:firstLineChars="200" w:firstLine="420"/>
              <w:rPr>
                <w:rFonts w:ascii="仿宋_GB2312" w:eastAsia="仿宋_GB2312" w:hAnsi="华文中宋"/>
              </w:rPr>
            </w:pPr>
            <w:r>
              <w:rPr>
                <w:rFonts w:ascii="仿宋_GB2312" w:eastAsia="仿宋_GB2312" w:hAnsi="华文中宋" w:hint="eastAsia"/>
              </w:rPr>
              <w:t>（一）研究方法：</w:t>
            </w:r>
          </w:p>
          <w:p w:rsidR="00B30D3F" w:rsidRDefault="00D4180E">
            <w:pPr>
              <w:ind w:firstLineChars="200" w:firstLine="420"/>
              <w:rPr>
                <w:rFonts w:ascii="仿宋_GB2312" w:eastAsia="仿宋_GB2312" w:hAnsi="华文中宋"/>
              </w:rPr>
            </w:pPr>
            <w:r>
              <w:rPr>
                <w:rFonts w:ascii="仿宋_GB2312" w:eastAsia="仿宋_GB2312" w:hAnsi="华文中宋" w:hint="eastAsia"/>
              </w:rPr>
              <w:t>1.</w:t>
            </w:r>
            <w:r>
              <w:rPr>
                <w:rFonts w:ascii="仿宋_GB2312" w:eastAsia="仿宋_GB2312" w:hAnsi="华文中宋" w:hint="eastAsia"/>
              </w:rPr>
              <w:t>文献研究法</w:t>
            </w:r>
          </w:p>
          <w:p w:rsidR="00B30D3F" w:rsidRDefault="00D4180E">
            <w:pPr>
              <w:ind w:firstLineChars="200" w:firstLine="420"/>
              <w:rPr>
                <w:rFonts w:ascii="仿宋_GB2312" w:eastAsia="仿宋_GB2312" w:hAnsi="华文中宋"/>
              </w:rPr>
            </w:pPr>
            <w:r>
              <w:rPr>
                <w:rFonts w:ascii="仿宋_GB2312" w:eastAsia="仿宋_GB2312" w:hAnsi="华文中宋" w:hint="eastAsia"/>
              </w:rPr>
              <w:t>文献主要参考有关孝道</w:t>
            </w:r>
            <w:r w:rsidR="000E4A47">
              <w:rPr>
                <w:rFonts w:ascii="仿宋_GB2312" w:eastAsia="仿宋_GB2312" w:hAnsi="华文中宋" w:hint="eastAsia"/>
              </w:rPr>
              <w:t>认知研究</w:t>
            </w:r>
            <w:r>
              <w:rPr>
                <w:rFonts w:ascii="仿宋_GB2312" w:eastAsia="仿宋_GB2312" w:hAnsi="华文中宋" w:hint="eastAsia"/>
              </w:rPr>
              <w:t>的</w:t>
            </w:r>
            <w:r w:rsidR="000E4A47">
              <w:rPr>
                <w:rFonts w:ascii="仿宋_GB2312" w:eastAsia="仿宋_GB2312" w:hAnsi="华文中宋" w:hint="eastAsia"/>
              </w:rPr>
              <w:t>专著</w:t>
            </w:r>
            <w:r>
              <w:rPr>
                <w:rFonts w:ascii="仿宋_GB2312" w:eastAsia="仿宋_GB2312" w:hAnsi="华文中宋" w:hint="eastAsia"/>
              </w:rPr>
              <w:t>、论文以及报刊杂志的相关文章。</w:t>
            </w:r>
            <w:r w:rsidR="000E4A47">
              <w:rPr>
                <w:rFonts w:ascii="仿宋_GB2312" w:eastAsia="仿宋_GB2312" w:hAnsi="华文中宋" w:hint="eastAsia"/>
              </w:rPr>
              <w:t>了解</w:t>
            </w:r>
            <w:r>
              <w:rPr>
                <w:rFonts w:ascii="仿宋_GB2312" w:eastAsia="仿宋_GB2312" w:hAnsi="华文中宋" w:hint="eastAsia"/>
              </w:rPr>
              <w:t>不同学者的观点和看法，从已有的研究中提取观点、发现线索，</w:t>
            </w:r>
            <w:r w:rsidR="0045747E">
              <w:rPr>
                <w:rFonts w:ascii="仿宋_GB2312" w:eastAsia="仿宋_GB2312" w:hAnsi="华文中宋" w:hint="eastAsia"/>
              </w:rPr>
              <w:t>为本文研究提供理论支撑和方法借鉴。</w:t>
            </w:r>
          </w:p>
          <w:p w:rsidR="00B30D3F" w:rsidRDefault="00D4180E">
            <w:pPr>
              <w:ind w:firstLineChars="200" w:firstLine="420"/>
              <w:rPr>
                <w:rFonts w:ascii="仿宋_GB2312" w:eastAsia="仿宋_GB2312" w:hAnsi="华文中宋"/>
              </w:rPr>
            </w:pPr>
            <w:r>
              <w:rPr>
                <w:rFonts w:ascii="仿宋_GB2312" w:eastAsia="仿宋_GB2312" w:hAnsi="华文中宋" w:hint="eastAsia"/>
              </w:rPr>
              <w:t>2.</w:t>
            </w:r>
            <w:r>
              <w:rPr>
                <w:rFonts w:ascii="仿宋_GB2312" w:eastAsia="仿宋_GB2312" w:hAnsi="华文中宋" w:hint="eastAsia"/>
              </w:rPr>
              <w:t>问卷法</w:t>
            </w:r>
          </w:p>
          <w:p w:rsidR="00B30D3F" w:rsidRDefault="00D4180E">
            <w:pPr>
              <w:ind w:firstLineChars="200" w:firstLine="420"/>
              <w:rPr>
                <w:rFonts w:ascii="仿宋_GB2312" w:eastAsia="仿宋_GB2312" w:hAnsi="华文中宋"/>
              </w:rPr>
            </w:pPr>
            <w:r>
              <w:rPr>
                <w:rFonts w:ascii="仿宋_GB2312" w:eastAsia="仿宋_GB2312" w:hAnsi="华文中宋" w:hint="eastAsia"/>
              </w:rPr>
              <w:t>运用问卷法调查小学生孝道认知水平，了解小学生孝道认知与亲子关系的关系。</w:t>
            </w:r>
            <w:r w:rsidR="00403462">
              <w:rPr>
                <w:rFonts w:ascii="仿宋_GB2312" w:eastAsia="仿宋_GB2312" w:hAnsi="华文中宋" w:hint="eastAsia"/>
              </w:rPr>
              <w:t>运用统计方法</w:t>
            </w:r>
            <w:r>
              <w:rPr>
                <w:rFonts w:ascii="仿宋_GB2312" w:eastAsia="仿宋_GB2312" w:hAnsi="华文中宋" w:hint="eastAsia"/>
              </w:rPr>
              <w:t>对数据</w:t>
            </w:r>
            <w:r w:rsidR="00403462">
              <w:rPr>
                <w:rFonts w:ascii="仿宋_GB2312" w:eastAsia="仿宋_GB2312" w:hAnsi="华文中宋" w:hint="eastAsia"/>
              </w:rPr>
              <w:t>进行</w:t>
            </w:r>
            <w:r>
              <w:rPr>
                <w:rFonts w:ascii="仿宋_GB2312" w:eastAsia="仿宋_GB2312" w:hAnsi="华文中宋" w:hint="eastAsia"/>
              </w:rPr>
              <w:t>整理、统计和分析，得出调查结论。</w:t>
            </w:r>
          </w:p>
          <w:p w:rsidR="00B30D3F" w:rsidRDefault="00D4180E">
            <w:pPr>
              <w:ind w:firstLineChars="200" w:firstLine="420"/>
              <w:rPr>
                <w:rFonts w:ascii="仿宋_GB2312" w:eastAsia="仿宋_GB2312" w:hAnsi="华文中宋"/>
              </w:rPr>
            </w:pPr>
            <w:r>
              <w:rPr>
                <w:rFonts w:ascii="仿宋_GB2312" w:eastAsia="仿宋_GB2312" w:hAnsi="华文中宋" w:hint="eastAsia"/>
              </w:rPr>
              <w:t> </w:t>
            </w:r>
            <w:r>
              <w:rPr>
                <w:rFonts w:ascii="仿宋_GB2312" w:eastAsia="仿宋_GB2312" w:hAnsi="华文中宋" w:hint="eastAsia"/>
              </w:rPr>
              <w:t xml:space="preserve"> </w:t>
            </w:r>
            <w:r>
              <w:rPr>
                <w:rFonts w:ascii="仿宋_GB2312" w:eastAsia="仿宋_GB2312" w:hAnsi="华文中宋" w:hint="eastAsia"/>
              </w:rPr>
              <w:t> </w:t>
            </w:r>
            <w:r>
              <w:rPr>
                <w:rFonts w:ascii="仿宋_GB2312" w:eastAsia="仿宋_GB2312" w:hAnsi="华文中宋" w:hint="eastAsia"/>
              </w:rPr>
              <w:t>3.</w:t>
            </w:r>
            <w:r>
              <w:rPr>
                <w:rFonts w:ascii="仿宋_GB2312" w:eastAsia="仿宋_GB2312" w:hAnsi="华文中宋" w:hint="eastAsia"/>
              </w:rPr>
              <w:t>访谈法</w:t>
            </w:r>
          </w:p>
          <w:p w:rsidR="00B30D3F" w:rsidRDefault="00D4180E">
            <w:pPr>
              <w:ind w:firstLineChars="200" w:firstLine="420"/>
              <w:rPr>
                <w:rFonts w:ascii="仿宋_GB2312" w:eastAsia="仿宋_GB2312" w:hAnsi="华文中宋"/>
              </w:rPr>
            </w:pPr>
            <w:r>
              <w:rPr>
                <w:rFonts w:ascii="仿宋_GB2312" w:eastAsia="仿宋_GB2312" w:hAnsi="华文中宋" w:hint="eastAsia"/>
              </w:rPr>
              <w:t> </w:t>
            </w:r>
            <w:r>
              <w:rPr>
                <w:rFonts w:ascii="仿宋_GB2312" w:eastAsia="仿宋_GB2312" w:hAnsi="华文中宋" w:hint="eastAsia"/>
              </w:rPr>
              <w:t xml:space="preserve"> </w:t>
            </w:r>
            <w:r>
              <w:rPr>
                <w:rFonts w:ascii="仿宋_GB2312" w:eastAsia="仿宋_GB2312" w:hAnsi="华文中宋" w:hint="eastAsia"/>
              </w:rPr>
              <w:t> </w:t>
            </w:r>
            <w:r>
              <w:rPr>
                <w:rFonts w:ascii="仿宋_GB2312" w:eastAsia="仿宋_GB2312" w:hAnsi="华文中宋" w:hint="eastAsia"/>
              </w:rPr>
              <w:t>对小学生、教师、学生家长就孝道认知和小学生的孝道行为表现进行访谈。</w:t>
            </w:r>
          </w:p>
          <w:p w:rsidR="00B30D3F" w:rsidRDefault="00D4180E">
            <w:pPr>
              <w:ind w:firstLineChars="200" w:firstLine="420"/>
              <w:rPr>
                <w:rFonts w:ascii="仿宋_GB2312" w:eastAsia="仿宋_GB2312" w:hAnsi="华文中宋"/>
              </w:rPr>
            </w:pPr>
            <w:r>
              <w:rPr>
                <w:rFonts w:ascii="仿宋_GB2312" w:eastAsia="仿宋_GB2312" w:hAnsi="华文中宋" w:hint="eastAsia"/>
              </w:rPr>
              <w:t>（二）研究进度：</w:t>
            </w:r>
          </w:p>
          <w:p w:rsidR="00B30D3F" w:rsidRDefault="00D4180E">
            <w:pPr>
              <w:ind w:firstLineChars="200" w:firstLine="420"/>
              <w:rPr>
                <w:rFonts w:ascii="仿宋_GB2312" w:eastAsia="仿宋_GB2312" w:hAnsi="华文中宋"/>
              </w:rPr>
            </w:pPr>
            <w:r>
              <w:rPr>
                <w:rFonts w:ascii="仿宋_GB2312" w:eastAsia="仿宋_GB2312" w:hAnsi="华文中宋" w:hint="eastAsia"/>
              </w:rPr>
              <w:t>1.</w:t>
            </w:r>
            <w:r>
              <w:rPr>
                <w:rFonts w:ascii="仿宋_GB2312" w:eastAsia="仿宋_GB2312" w:hAnsi="华文中宋" w:hint="eastAsia"/>
              </w:rPr>
              <w:t>准备阶段</w:t>
            </w:r>
          </w:p>
          <w:p w:rsidR="00B30D3F" w:rsidRDefault="00D4180E">
            <w:pPr>
              <w:ind w:firstLineChars="200" w:firstLine="420"/>
              <w:rPr>
                <w:rFonts w:ascii="仿宋_GB2312" w:eastAsia="仿宋_GB2312" w:hAnsi="华文中宋"/>
              </w:rPr>
            </w:pPr>
            <w:r>
              <w:rPr>
                <w:rFonts w:ascii="仿宋_GB2312" w:eastAsia="仿宋_GB2312" w:hAnsi="华文中宋" w:hint="eastAsia"/>
              </w:rPr>
              <w:t>2022</w:t>
            </w:r>
            <w:r>
              <w:rPr>
                <w:rFonts w:ascii="仿宋_GB2312" w:eastAsia="仿宋_GB2312" w:hAnsi="华文中宋" w:hint="eastAsia"/>
              </w:rPr>
              <w:t>年</w:t>
            </w:r>
            <w:r>
              <w:rPr>
                <w:rFonts w:ascii="仿宋_GB2312" w:eastAsia="仿宋_GB2312" w:hAnsi="华文中宋" w:hint="eastAsia"/>
              </w:rPr>
              <w:t>9</w:t>
            </w:r>
            <w:r>
              <w:rPr>
                <w:rFonts w:ascii="仿宋_GB2312" w:eastAsia="仿宋_GB2312" w:hAnsi="华文中宋" w:hint="eastAsia"/>
              </w:rPr>
              <w:t>月</w:t>
            </w:r>
            <w:r>
              <w:rPr>
                <w:rFonts w:ascii="仿宋_GB2312" w:eastAsia="仿宋_GB2312" w:hAnsi="华文中宋" w:hint="eastAsia"/>
              </w:rPr>
              <w:t>1</w:t>
            </w:r>
            <w:r>
              <w:rPr>
                <w:rFonts w:ascii="仿宋_GB2312" w:eastAsia="仿宋_GB2312" w:hAnsi="华文中宋" w:hint="eastAsia"/>
              </w:rPr>
              <w:t>日至</w:t>
            </w:r>
            <w:r>
              <w:rPr>
                <w:rFonts w:ascii="仿宋_GB2312" w:eastAsia="仿宋_GB2312" w:hAnsi="华文中宋" w:hint="eastAsia"/>
              </w:rPr>
              <w:t>2022</w:t>
            </w:r>
            <w:r>
              <w:rPr>
                <w:rFonts w:ascii="仿宋_GB2312" w:eastAsia="仿宋_GB2312" w:hAnsi="华文中宋" w:hint="eastAsia"/>
              </w:rPr>
              <w:t>年</w:t>
            </w:r>
            <w:r>
              <w:rPr>
                <w:rFonts w:ascii="仿宋_GB2312" w:eastAsia="仿宋_GB2312" w:hAnsi="华文中宋" w:hint="eastAsia"/>
              </w:rPr>
              <w:t>10</w:t>
            </w:r>
            <w:r>
              <w:rPr>
                <w:rFonts w:ascii="仿宋_GB2312" w:eastAsia="仿宋_GB2312" w:hAnsi="华文中宋" w:hint="eastAsia"/>
              </w:rPr>
              <w:t>月</w:t>
            </w:r>
            <w:r>
              <w:rPr>
                <w:rFonts w:ascii="仿宋_GB2312" w:eastAsia="仿宋_GB2312" w:hAnsi="华文中宋" w:hint="eastAsia"/>
              </w:rPr>
              <w:t>15</w:t>
            </w:r>
            <w:r>
              <w:rPr>
                <w:rFonts w:ascii="仿宋_GB2312" w:eastAsia="仿宋_GB2312" w:hAnsi="华文中宋" w:hint="eastAsia"/>
              </w:rPr>
              <w:t>日，查阅收集文献资料，确定选题，准备开题报告。</w:t>
            </w:r>
          </w:p>
          <w:p w:rsidR="00B30D3F" w:rsidRDefault="00D4180E">
            <w:pPr>
              <w:ind w:firstLineChars="200" w:firstLine="420"/>
              <w:rPr>
                <w:rFonts w:ascii="仿宋_GB2312" w:eastAsia="仿宋_GB2312" w:hAnsi="华文中宋"/>
              </w:rPr>
            </w:pPr>
            <w:r>
              <w:rPr>
                <w:rFonts w:ascii="仿宋_GB2312" w:eastAsia="仿宋_GB2312" w:hAnsi="华文中宋" w:hint="eastAsia"/>
              </w:rPr>
              <w:t>2022</w:t>
            </w:r>
            <w:r>
              <w:rPr>
                <w:rFonts w:ascii="仿宋_GB2312" w:eastAsia="仿宋_GB2312" w:hAnsi="华文中宋" w:hint="eastAsia"/>
              </w:rPr>
              <w:t>年</w:t>
            </w:r>
            <w:r>
              <w:rPr>
                <w:rFonts w:ascii="仿宋_GB2312" w:eastAsia="仿宋_GB2312" w:hAnsi="华文中宋" w:hint="eastAsia"/>
              </w:rPr>
              <w:t>10</w:t>
            </w:r>
            <w:r>
              <w:rPr>
                <w:rFonts w:ascii="仿宋_GB2312" w:eastAsia="仿宋_GB2312" w:hAnsi="华文中宋" w:hint="eastAsia"/>
              </w:rPr>
              <w:t>月</w:t>
            </w:r>
            <w:r>
              <w:rPr>
                <w:rFonts w:ascii="仿宋_GB2312" w:eastAsia="仿宋_GB2312" w:hAnsi="华文中宋" w:hint="eastAsia"/>
              </w:rPr>
              <w:t>16</w:t>
            </w:r>
            <w:r>
              <w:rPr>
                <w:rFonts w:ascii="仿宋_GB2312" w:eastAsia="仿宋_GB2312" w:hAnsi="华文中宋" w:hint="eastAsia"/>
              </w:rPr>
              <w:t>日</w:t>
            </w:r>
            <w:r>
              <w:rPr>
                <w:rFonts w:ascii="仿宋_GB2312" w:eastAsia="仿宋_GB2312" w:hAnsi="华文中宋" w:hint="eastAsia"/>
              </w:rPr>
              <w:t>2023</w:t>
            </w:r>
            <w:r>
              <w:rPr>
                <w:rFonts w:ascii="仿宋_GB2312" w:eastAsia="仿宋_GB2312" w:hAnsi="华文中宋" w:hint="eastAsia"/>
              </w:rPr>
              <w:t>年</w:t>
            </w:r>
            <w:r>
              <w:rPr>
                <w:rFonts w:ascii="仿宋_GB2312" w:eastAsia="仿宋_GB2312" w:hAnsi="华文中宋" w:hint="eastAsia"/>
              </w:rPr>
              <w:t>1</w:t>
            </w:r>
            <w:r>
              <w:rPr>
                <w:rFonts w:ascii="仿宋_GB2312" w:eastAsia="仿宋_GB2312" w:hAnsi="华文中宋" w:hint="eastAsia"/>
              </w:rPr>
              <w:t>月</w:t>
            </w:r>
            <w:r>
              <w:rPr>
                <w:rFonts w:ascii="仿宋_GB2312" w:eastAsia="仿宋_GB2312" w:hAnsi="华文中宋" w:hint="eastAsia"/>
              </w:rPr>
              <w:t>4</w:t>
            </w:r>
            <w:r>
              <w:rPr>
                <w:rFonts w:ascii="仿宋_GB2312" w:eastAsia="仿宋_GB2312" w:hAnsi="华文中宋" w:hint="eastAsia"/>
              </w:rPr>
              <w:t>日，查阅文献，开展调查，收集相关资料，为论文写作做准备。</w:t>
            </w:r>
          </w:p>
          <w:p w:rsidR="00B30D3F" w:rsidRDefault="00D4180E">
            <w:pPr>
              <w:ind w:firstLineChars="200" w:firstLine="420"/>
              <w:rPr>
                <w:rFonts w:ascii="仿宋_GB2312" w:eastAsia="仿宋_GB2312" w:hAnsi="华文中宋"/>
              </w:rPr>
            </w:pPr>
            <w:r>
              <w:rPr>
                <w:rFonts w:ascii="仿宋_GB2312" w:eastAsia="仿宋_GB2312" w:hAnsi="华文中宋" w:hint="eastAsia"/>
              </w:rPr>
              <w:t>2.</w:t>
            </w:r>
            <w:r>
              <w:rPr>
                <w:rFonts w:ascii="仿宋_GB2312" w:eastAsia="仿宋_GB2312" w:hAnsi="华文中宋" w:hint="eastAsia"/>
              </w:rPr>
              <w:t>撰写阶段</w:t>
            </w:r>
          </w:p>
          <w:p w:rsidR="00B30D3F" w:rsidRDefault="00D4180E">
            <w:pPr>
              <w:ind w:firstLineChars="200" w:firstLine="420"/>
              <w:rPr>
                <w:rFonts w:ascii="仿宋_GB2312" w:eastAsia="仿宋_GB2312" w:hAnsi="华文中宋"/>
              </w:rPr>
            </w:pPr>
            <w:r>
              <w:rPr>
                <w:rFonts w:ascii="仿宋_GB2312" w:eastAsia="仿宋_GB2312" w:hAnsi="华文中宋" w:hint="eastAsia"/>
              </w:rPr>
              <w:t>2023</w:t>
            </w:r>
            <w:r>
              <w:rPr>
                <w:rFonts w:ascii="仿宋_GB2312" w:eastAsia="仿宋_GB2312" w:hAnsi="华文中宋" w:hint="eastAsia"/>
              </w:rPr>
              <w:t>年</w:t>
            </w:r>
            <w:r>
              <w:rPr>
                <w:rFonts w:ascii="仿宋_GB2312" w:eastAsia="仿宋_GB2312" w:hAnsi="华文中宋" w:hint="eastAsia"/>
              </w:rPr>
              <w:t>1</w:t>
            </w:r>
            <w:r>
              <w:rPr>
                <w:rFonts w:ascii="仿宋_GB2312" w:eastAsia="仿宋_GB2312" w:hAnsi="华文中宋" w:hint="eastAsia"/>
              </w:rPr>
              <w:t>月</w:t>
            </w:r>
            <w:r>
              <w:rPr>
                <w:rFonts w:ascii="仿宋_GB2312" w:eastAsia="仿宋_GB2312" w:hAnsi="华文中宋" w:hint="eastAsia"/>
              </w:rPr>
              <w:t>5</w:t>
            </w:r>
            <w:r>
              <w:rPr>
                <w:rFonts w:ascii="仿宋_GB2312" w:eastAsia="仿宋_GB2312" w:hAnsi="华文中宋" w:hint="eastAsia"/>
              </w:rPr>
              <w:t>日至</w:t>
            </w:r>
            <w:r>
              <w:rPr>
                <w:rFonts w:ascii="仿宋_GB2312" w:eastAsia="仿宋_GB2312" w:hAnsi="华文中宋" w:hint="eastAsia"/>
              </w:rPr>
              <w:t>2023</w:t>
            </w:r>
            <w:r>
              <w:rPr>
                <w:rFonts w:ascii="仿宋_GB2312" w:eastAsia="仿宋_GB2312" w:hAnsi="华文中宋" w:hint="eastAsia"/>
              </w:rPr>
              <w:t>年</w:t>
            </w:r>
            <w:r>
              <w:rPr>
                <w:rFonts w:ascii="仿宋_GB2312" w:eastAsia="仿宋_GB2312" w:hAnsi="华文中宋" w:hint="eastAsia"/>
              </w:rPr>
              <w:t>2</w:t>
            </w:r>
            <w:r>
              <w:rPr>
                <w:rFonts w:ascii="仿宋_GB2312" w:eastAsia="仿宋_GB2312" w:hAnsi="华文中宋" w:hint="eastAsia"/>
              </w:rPr>
              <w:t>月</w:t>
            </w:r>
            <w:r>
              <w:rPr>
                <w:rFonts w:ascii="仿宋_GB2312" w:eastAsia="仿宋_GB2312" w:hAnsi="华文中宋" w:hint="eastAsia"/>
              </w:rPr>
              <w:t>26</w:t>
            </w:r>
            <w:r>
              <w:rPr>
                <w:rFonts w:ascii="仿宋_GB2312" w:eastAsia="仿宋_GB2312" w:hAnsi="华文中宋" w:hint="eastAsia"/>
              </w:rPr>
              <w:t>日，整理相关数据资料，撰写论文初稿。</w:t>
            </w:r>
          </w:p>
          <w:p w:rsidR="00B30D3F" w:rsidRDefault="00D4180E">
            <w:pPr>
              <w:ind w:firstLineChars="200" w:firstLine="420"/>
              <w:rPr>
                <w:rFonts w:ascii="仿宋_GB2312" w:eastAsia="仿宋_GB2312" w:hAnsi="华文中宋"/>
              </w:rPr>
            </w:pPr>
            <w:r>
              <w:rPr>
                <w:rFonts w:ascii="仿宋_GB2312" w:eastAsia="仿宋_GB2312" w:hAnsi="华文中宋" w:hint="eastAsia"/>
              </w:rPr>
              <w:t>2023</w:t>
            </w:r>
            <w:r>
              <w:rPr>
                <w:rFonts w:ascii="仿宋_GB2312" w:eastAsia="仿宋_GB2312" w:hAnsi="华文中宋" w:hint="eastAsia"/>
              </w:rPr>
              <w:t>年</w:t>
            </w:r>
            <w:r>
              <w:rPr>
                <w:rFonts w:ascii="仿宋_GB2312" w:eastAsia="仿宋_GB2312" w:hAnsi="华文中宋" w:hint="eastAsia"/>
              </w:rPr>
              <w:t>3</w:t>
            </w:r>
            <w:r>
              <w:rPr>
                <w:rFonts w:ascii="仿宋_GB2312" w:eastAsia="仿宋_GB2312" w:hAnsi="华文中宋" w:hint="eastAsia"/>
              </w:rPr>
              <w:t>月</w:t>
            </w:r>
            <w:r>
              <w:rPr>
                <w:rFonts w:ascii="仿宋_GB2312" w:eastAsia="仿宋_GB2312" w:hAnsi="华文中宋" w:hint="eastAsia"/>
              </w:rPr>
              <w:t>1</w:t>
            </w:r>
            <w:r>
              <w:rPr>
                <w:rFonts w:ascii="仿宋_GB2312" w:eastAsia="仿宋_GB2312" w:hAnsi="华文中宋" w:hint="eastAsia"/>
              </w:rPr>
              <w:t>日至</w:t>
            </w:r>
            <w:r>
              <w:rPr>
                <w:rFonts w:ascii="仿宋_GB2312" w:eastAsia="仿宋_GB2312" w:hAnsi="华文中宋" w:hint="eastAsia"/>
              </w:rPr>
              <w:t>2023</w:t>
            </w:r>
            <w:r>
              <w:rPr>
                <w:rFonts w:ascii="仿宋_GB2312" w:eastAsia="仿宋_GB2312" w:hAnsi="华文中宋" w:hint="eastAsia"/>
              </w:rPr>
              <w:t>年</w:t>
            </w:r>
            <w:r>
              <w:rPr>
                <w:rFonts w:ascii="仿宋_GB2312" w:eastAsia="仿宋_GB2312" w:hAnsi="华文中宋" w:hint="eastAsia"/>
              </w:rPr>
              <w:t>3</w:t>
            </w:r>
            <w:r>
              <w:rPr>
                <w:rFonts w:ascii="仿宋_GB2312" w:eastAsia="仿宋_GB2312" w:hAnsi="华文中宋" w:hint="eastAsia"/>
              </w:rPr>
              <w:t>月</w:t>
            </w:r>
            <w:r>
              <w:rPr>
                <w:rFonts w:ascii="仿宋_GB2312" w:eastAsia="仿宋_GB2312" w:hAnsi="华文中宋" w:hint="eastAsia"/>
              </w:rPr>
              <w:t>15</w:t>
            </w:r>
            <w:r>
              <w:rPr>
                <w:rFonts w:ascii="仿宋_GB2312" w:eastAsia="仿宋_GB2312" w:hAnsi="华文中宋" w:hint="eastAsia"/>
              </w:rPr>
              <w:t>日，提交论文初稿，并根据指导教师意见修改论文初稿。</w:t>
            </w:r>
          </w:p>
          <w:p w:rsidR="00B30D3F" w:rsidRDefault="00D4180E">
            <w:pPr>
              <w:ind w:firstLineChars="200" w:firstLine="420"/>
              <w:rPr>
                <w:rFonts w:ascii="仿宋_GB2312" w:eastAsia="仿宋_GB2312" w:hAnsi="华文中宋"/>
              </w:rPr>
            </w:pPr>
            <w:r>
              <w:rPr>
                <w:rFonts w:ascii="仿宋_GB2312" w:eastAsia="仿宋_GB2312" w:hAnsi="华文中宋" w:hint="eastAsia"/>
              </w:rPr>
              <w:t>2023</w:t>
            </w:r>
            <w:r>
              <w:rPr>
                <w:rFonts w:ascii="仿宋_GB2312" w:eastAsia="仿宋_GB2312" w:hAnsi="华文中宋" w:hint="eastAsia"/>
              </w:rPr>
              <w:t>年</w:t>
            </w:r>
            <w:r>
              <w:rPr>
                <w:rFonts w:ascii="仿宋_GB2312" w:eastAsia="仿宋_GB2312" w:hAnsi="华文中宋" w:hint="eastAsia"/>
              </w:rPr>
              <w:t>3</w:t>
            </w:r>
            <w:r>
              <w:rPr>
                <w:rFonts w:ascii="仿宋_GB2312" w:eastAsia="仿宋_GB2312" w:hAnsi="华文中宋" w:hint="eastAsia"/>
              </w:rPr>
              <w:t>月</w:t>
            </w:r>
            <w:r>
              <w:rPr>
                <w:rFonts w:ascii="仿宋_GB2312" w:eastAsia="仿宋_GB2312" w:hAnsi="华文中宋" w:hint="eastAsia"/>
              </w:rPr>
              <w:t>16</w:t>
            </w:r>
            <w:r>
              <w:rPr>
                <w:rFonts w:ascii="仿宋_GB2312" w:eastAsia="仿宋_GB2312" w:hAnsi="华文中宋" w:hint="eastAsia"/>
              </w:rPr>
              <w:t>日至</w:t>
            </w:r>
            <w:r>
              <w:rPr>
                <w:rFonts w:ascii="仿宋_GB2312" w:eastAsia="仿宋_GB2312" w:hAnsi="华文中宋" w:hint="eastAsia"/>
              </w:rPr>
              <w:t>2023</w:t>
            </w:r>
            <w:r>
              <w:rPr>
                <w:rFonts w:ascii="仿宋_GB2312" w:eastAsia="仿宋_GB2312" w:hAnsi="华文中宋" w:hint="eastAsia"/>
              </w:rPr>
              <w:t>年</w:t>
            </w:r>
            <w:r>
              <w:rPr>
                <w:rFonts w:ascii="仿宋_GB2312" w:eastAsia="仿宋_GB2312" w:hAnsi="华文中宋" w:hint="eastAsia"/>
              </w:rPr>
              <w:t>4</w:t>
            </w:r>
            <w:r>
              <w:rPr>
                <w:rFonts w:ascii="仿宋_GB2312" w:eastAsia="仿宋_GB2312" w:hAnsi="华文中宋" w:hint="eastAsia"/>
              </w:rPr>
              <w:t>月</w:t>
            </w:r>
            <w:r>
              <w:rPr>
                <w:rFonts w:ascii="仿宋_GB2312" w:eastAsia="仿宋_GB2312" w:hAnsi="华文中宋" w:hint="eastAsia"/>
              </w:rPr>
              <w:t>20</w:t>
            </w:r>
            <w:r>
              <w:rPr>
                <w:rFonts w:ascii="仿宋_GB2312" w:eastAsia="仿宋_GB2312" w:hAnsi="华文中宋" w:hint="eastAsia"/>
              </w:rPr>
              <w:t>日，根据指导教师意见修改论文第二、三稿。</w:t>
            </w:r>
          </w:p>
          <w:p w:rsidR="00B30D3F" w:rsidRDefault="00D4180E">
            <w:pPr>
              <w:ind w:firstLineChars="200" w:firstLine="420"/>
              <w:rPr>
                <w:rFonts w:ascii="仿宋_GB2312" w:eastAsia="仿宋_GB2312" w:hAnsi="华文中宋"/>
              </w:rPr>
            </w:pPr>
            <w:r>
              <w:rPr>
                <w:rFonts w:ascii="仿宋_GB2312" w:eastAsia="仿宋_GB2312" w:hAnsi="华文中宋" w:hint="eastAsia"/>
              </w:rPr>
              <w:t>2023</w:t>
            </w:r>
            <w:r>
              <w:rPr>
                <w:rFonts w:ascii="仿宋_GB2312" w:eastAsia="仿宋_GB2312" w:hAnsi="华文中宋" w:hint="eastAsia"/>
              </w:rPr>
              <w:t>年</w:t>
            </w:r>
            <w:r>
              <w:rPr>
                <w:rFonts w:ascii="仿宋_GB2312" w:eastAsia="仿宋_GB2312" w:hAnsi="华文中宋" w:hint="eastAsia"/>
              </w:rPr>
              <w:t>4</w:t>
            </w:r>
            <w:r>
              <w:rPr>
                <w:rFonts w:ascii="仿宋_GB2312" w:eastAsia="仿宋_GB2312" w:hAnsi="华文中宋" w:hint="eastAsia"/>
              </w:rPr>
              <w:t>月</w:t>
            </w:r>
            <w:r>
              <w:rPr>
                <w:rFonts w:ascii="仿宋_GB2312" w:eastAsia="仿宋_GB2312" w:hAnsi="华文中宋" w:hint="eastAsia"/>
              </w:rPr>
              <w:t>21</w:t>
            </w:r>
            <w:r>
              <w:rPr>
                <w:rFonts w:ascii="仿宋_GB2312" w:eastAsia="仿宋_GB2312" w:hAnsi="华文中宋" w:hint="eastAsia"/>
              </w:rPr>
              <w:t>日至</w:t>
            </w:r>
            <w:r>
              <w:rPr>
                <w:rFonts w:ascii="仿宋_GB2312" w:eastAsia="仿宋_GB2312" w:hAnsi="华文中宋" w:hint="eastAsia"/>
              </w:rPr>
              <w:t>2023</w:t>
            </w:r>
            <w:r>
              <w:rPr>
                <w:rFonts w:ascii="仿宋_GB2312" w:eastAsia="仿宋_GB2312" w:hAnsi="华文中宋" w:hint="eastAsia"/>
              </w:rPr>
              <w:t>年</w:t>
            </w:r>
            <w:r>
              <w:rPr>
                <w:rFonts w:ascii="仿宋_GB2312" w:eastAsia="仿宋_GB2312" w:hAnsi="华文中宋" w:hint="eastAsia"/>
              </w:rPr>
              <w:t>5</w:t>
            </w:r>
            <w:r>
              <w:rPr>
                <w:rFonts w:ascii="仿宋_GB2312" w:eastAsia="仿宋_GB2312" w:hAnsi="华文中宋" w:hint="eastAsia"/>
              </w:rPr>
              <w:t>月</w:t>
            </w:r>
            <w:r>
              <w:rPr>
                <w:rFonts w:ascii="仿宋_GB2312" w:eastAsia="仿宋_GB2312" w:hAnsi="华文中宋" w:hint="eastAsia"/>
              </w:rPr>
              <w:t>15</w:t>
            </w:r>
            <w:r>
              <w:rPr>
                <w:rFonts w:ascii="仿宋_GB2312" w:eastAsia="仿宋_GB2312" w:hAnsi="华文中宋" w:hint="eastAsia"/>
              </w:rPr>
              <w:t>日，完成论文定稿、打印、送审、准备论文答辩。</w:t>
            </w:r>
          </w:p>
          <w:p w:rsidR="00B30D3F" w:rsidRDefault="00D4180E">
            <w:pPr>
              <w:ind w:firstLineChars="200" w:firstLine="420"/>
              <w:rPr>
                <w:rFonts w:ascii="仿宋_GB2312" w:eastAsia="仿宋_GB2312" w:hAnsi="华文中宋"/>
              </w:rPr>
            </w:pPr>
            <w:r>
              <w:rPr>
                <w:rFonts w:ascii="仿宋_GB2312" w:eastAsia="仿宋_GB2312" w:hAnsi="华文中宋" w:hint="eastAsia"/>
              </w:rPr>
              <w:t>3.</w:t>
            </w:r>
            <w:r>
              <w:rPr>
                <w:rFonts w:ascii="仿宋_GB2312" w:eastAsia="仿宋_GB2312" w:hAnsi="华文中宋" w:hint="eastAsia"/>
              </w:rPr>
              <w:t>答辩阶段</w:t>
            </w:r>
          </w:p>
          <w:p w:rsidR="00B30D3F" w:rsidRDefault="00D4180E">
            <w:pPr>
              <w:ind w:firstLineChars="200" w:firstLine="420"/>
              <w:rPr>
                <w:rFonts w:ascii="仿宋_GB2312" w:eastAsia="仿宋_GB2312" w:hAnsi="华文中宋"/>
              </w:rPr>
            </w:pPr>
            <w:r>
              <w:rPr>
                <w:rFonts w:ascii="仿宋_GB2312" w:eastAsia="仿宋_GB2312" w:hAnsi="华文中宋" w:hint="eastAsia"/>
              </w:rPr>
              <w:t>论文答辩的具体时间由学院确定。</w:t>
            </w:r>
          </w:p>
          <w:p w:rsidR="00B30D3F" w:rsidRDefault="00B30D3F">
            <w:pPr>
              <w:ind w:firstLineChars="200" w:firstLine="420"/>
              <w:rPr>
                <w:rFonts w:ascii="仿宋_GB2312" w:eastAsia="仿宋_GB2312" w:hAnsi="华文中宋"/>
              </w:rPr>
            </w:pPr>
          </w:p>
          <w:p w:rsidR="00B30D3F" w:rsidRDefault="00B30D3F">
            <w:pPr>
              <w:rPr>
                <w:rFonts w:ascii="仿宋_GB2312" w:eastAsia="仿宋_GB2312" w:hAnsi="华文中宋"/>
              </w:rPr>
            </w:pPr>
          </w:p>
          <w:p w:rsidR="00403462" w:rsidRDefault="00D4180E">
            <w:pPr>
              <w:spacing w:line="360" w:lineRule="auto"/>
              <w:rPr>
                <w:rFonts w:ascii="仿宋_GB2312" w:eastAsia="仿宋_GB2312" w:hAnsi="华文中宋" w:hint="eastAsia"/>
              </w:rPr>
            </w:pPr>
            <w:r>
              <w:rPr>
                <w:rFonts w:ascii="仿宋_GB2312" w:eastAsia="仿宋_GB2312" w:hAnsi="华文中宋" w:hint="eastAsia"/>
              </w:rPr>
              <w:t xml:space="preserve">                                                  </w:t>
            </w:r>
          </w:p>
          <w:p w:rsidR="00B30D3F" w:rsidRDefault="00D4180E" w:rsidP="00403462">
            <w:pPr>
              <w:spacing w:line="360" w:lineRule="auto"/>
              <w:ind w:firstLineChars="2500" w:firstLine="5250"/>
              <w:rPr>
                <w:rFonts w:ascii="仿宋_GB2312" w:eastAsia="仿宋_GB2312" w:hAnsi="华文中宋"/>
              </w:rPr>
            </w:pPr>
            <w:r>
              <w:rPr>
                <w:rFonts w:ascii="仿宋_GB2312" w:eastAsia="仿宋_GB2312" w:hAnsi="华文中宋" w:hint="eastAsia"/>
              </w:rPr>
              <w:t>学生（签名）：</w:t>
            </w:r>
            <w:bookmarkStart w:id="0" w:name="student_PicSign"/>
            <w:bookmarkEnd w:id="0"/>
          </w:p>
        </w:tc>
      </w:tr>
      <w:tr w:rsidR="00B30D3F">
        <w:trPr>
          <w:trHeight w:val="1096"/>
        </w:trPr>
        <w:tc>
          <w:tcPr>
            <w:tcW w:w="8164" w:type="dxa"/>
            <w:gridSpan w:val="4"/>
            <w:tcBorders>
              <w:left w:val="single" w:sz="4" w:space="0" w:color="auto"/>
              <w:bottom w:val="single" w:sz="4" w:space="0" w:color="auto"/>
            </w:tcBorders>
          </w:tcPr>
          <w:p w:rsidR="00B30D3F" w:rsidRDefault="00D4180E">
            <w:pPr>
              <w:rPr>
                <w:rFonts w:ascii="仿宋_GB2312" w:eastAsia="仿宋_GB2312" w:hAnsi="华文中宋"/>
              </w:rPr>
            </w:pPr>
            <w:r>
              <w:rPr>
                <w:rFonts w:ascii="仿宋_GB2312" w:eastAsia="仿宋_GB2312" w:hAnsi="华文中宋" w:hint="eastAsia"/>
              </w:rPr>
              <w:lastRenderedPageBreak/>
              <w:t>4.</w:t>
            </w:r>
            <w:r>
              <w:rPr>
                <w:rFonts w:ascii="仿宋_GB2312" w:eastAsia="仿宋_GB2312" w:hAnsi="华文中宋" w:hint="eastAsia"/>
              </w:rPr>
              <w:t>参考文献：</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 w:name="_Ref17944"/>
            <w:r w:rsidRPr="002B0237">
              <w:rPr>
                <w:rFonts w:ascii="仿宋" w:eastAsia="仿宋" w:hAnsi="仿宋" w:hint="eastAsia"/>
                <w:kern w:val="0"/>
                <w:szCs w:val="12"/>
              </w:rPr>
              <w:t>教育部关于培育和</w:t>
            </w:r>
            <w:proofErr w:type="gramStart"/>
            <w:r w:rsidRPr="002B0237">
              <w:rPr>
                <w:rFonts w:ascii="仿宋" w:eastAsia="仿宋" w:hAnsi="仿宋" w:hint="eastAsia"/>
                <w:kern w:val="0"/>
                <w:szCs w:val="12"/>
              </w:rPr>
              <w:t>践行</w:t>
            </w:r>
            <w:proofErr w:type="gramEnd"/>
            <w:r w:rsidRPr="002B0237">
              <w:rPr>
                <w:rFonts w:ascii="仿宋" w:eastAsia="仿宋" w:hAnsi="仿宋" w:hint="eastAsia"/>
                <w:kern w:val="0"/>
                <w:szCs w:val="12"/>
              </w:rPr>
              <w:t>社会主义核心价值观 进一步加强中小学德育工作的意见[J].中国德育,2014(09):6-8.</w:t>
            </w:r>
            <w:bookmarkEnd w:id="1"/>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2" w:name="_Ref18010"/>
            <w:proofErr w:type="gramStart"/>
            <w:r w:rsidRPr="002B0237">
              <w:rPr>
                <w:rFonts w:ascii="仿宋" w:eastAsia="仿宋" w:hAnsi="仿宋" w:hint="eastAsia"/>
                <w:kern w:val="0"/>
                <w:szCs w:val="12"/>
              </w:rPr>
              <w:t>冀晓萍</w:t>
            </w:r>
            <w:proofErr w:type="gramEnd"/>
            <w:r w:rsidRPr="002B0237">
              <w:rPr>
                <w:rFonts w:ascii="仿宋" w:eastAsia="仿宋" w:hAnsi="仿宋" w:hint="eastAsia"/>
                <w:kern w:val="0"/>
                <w:szCs w:val="12"/>
              </w:rPr>
              <w:t>．《中小学德育工作指南》专家解读[J].人民教育，2017（8）.</w:t>
            </w:r>
            <w:bookmarkEnd w:id="2"/>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3" w:name="_Ref18114"/>
            <w:r w:rsidRPr="002B0237">
              <w:rPr>
                <w:rFonts w:ascii="仿宋" w:eastAsia="仿宋" w:hAnsi="仿宋" w:hint="eastAsia"/>
                <w:kern w:val="0"/>
                <w:szCs w:val="12"/>
              </w:rPr>
              <w:t>杨国枢主编.中国人的心理[M].北京：中国人民大学出版社.2012.</w:t>
            </w:r>
            <w:bookmarkEnd w:id="3"/>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4" w:name="_Ref18147"/>
            <w:r w:rsidRPr="002B0237">
              <w:rPr>
                <w:rFonts w:ascii="仿宋" w:eastAsia="仿宋" w:hAnsi="仿宋" w:hint="eastAsia"/>
                <w:kern w:val="0"/>
                <w:szCs w:val="12"/>
              </w:rPr>
              <w:t>肖群忠著.孝与中国文化[M].北京：人民出版社.2001.</w:t>
            </w:r>
            <w:bookmarkEnd w:id="4"/>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5" w:name="_Ref18170"/>
            <w:r w:rsidRPr="002B0237">
              <w:rPr>
                <w:rFonts w:ascii="仿宋" w:eastAsia="仿宋" w:hAnsi="仿宋" w:hint="eastAsia"/>
                <w:kern w:val="0"/>
                <w:szCs w:val="12"/>
              </w:rPr>
              <w:t xml:space="preserve">Li C. Shifting perspectives: Filial morality </w:t>
            </w:r>
            <w:proofErr w:type="gramStart"/>
            <w:r w:rsidRPr="002B0237">
              <w:rPr>
                <w:rFonts w:ascii="仿宋" w:eastAsia="仿宋" w:hAnsi="仿宋" w:hint="eastAsia"/>
                <w:kern w:val="0"/>
                <w:szCs w:val="12"/>
              </w:rPr>
              <w:t>revisited[</w:t>
            </w:r>
            <w:proofErr w:type="gramEnd"/>
            <w:r w:rsidRPr="002B0237">
              <w:rPr>
                <w:rFonts w:ascii="仿宋" w:eastAsia="仿宋" w:hAnsi="仿宋" w:hint="eastAsia"/>
                <w:kern w:val="0"/>
                <w:szCs w:val="12"/>
              </w:rPr>
              <w:t>J]. Philosophy East and West, 1997: 211-232.</w:t>
            </w:r>
            <w:bookmarkEnd w:id="5"/>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6" w:name="_Ref18215"/>
            <w:proofErr w:type="gramStart"/>
            <w:r w:rsidRPr="002B0237">
              <w:rPr>
                <w:rFonts w:ascii="仿宋" w:eastAsia="仿宋" w:hAnsi="仿宋" w:hint="eastAsia"/>
                <w:kern w:val="0"/>
                <w:szCs w:val="12"/>
              </w:rPr>
              <w:t>孔润年</w:t>
            </w:r>
            <w:proofErr w:type="gramEnd"/>
            <w:r>
              <w:rPr>
                <w:rFonts w:ascii="仿宋" w:eastAsia="仿宋" w:hAnsi="仿宋" w:hint="eastAsia"/>
                <w:kern w:val="0"/>
                <w:szCs w:val="12"/>
              </w:rPr>
              <w:t>，</w:t>
            </w:r>
            <w:r w:rsidRPr="002B0237">
              <w:rPr>
                <w:rFonts w:ascii="仿宋" w:eastAsia="仿宋" w:hAnsi="仿宋" w:hint="eastAsia"/>
                <w:kern w:val="0"/>
                <w:szCs w:val="12"/>
              </w:rPr>
              <w:t>传统“孝”德内涵的演变与现代转换道德与文明，2011（3）</w:t>
            </w:r>
            <w:bookmarkEnd w:id="6"/>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7" w:name="_Ref18271"/>
            <w:r w:rsidRPr="002B0237">
              <w:rPr>
                <w:rFonts w:ascii="仿宋" w:eastAsia="仿宋" w:hAnsi="仿宋" w:hint="eastAsia"/>
                <w:kern w:val="0"/>
                <w:szCs w:val="12"/>
              </w:rPr>
              <w:t>叶光辉，杨国枢著.中国人的孝道  心理学的分析[M].重庆：重庆大学出版社.2009.</w:t>
            </w:r>
            <w:bookmarkEnd w:id="7"/>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8" w:name="_Ref18320"/>
            <w:r w:rsidRPr="002B0237">
              <w:rPr>
                <w:rFonts w:ascii="仿宋" w:eastAsia="仿宋" w:hAnsi="仿宋" w:hint="eastAsia"/>
                <w:kern w:val="0"/>
                <w:szCs w:val="12"/>
              </w:rPr>
              <w:t>肖波编.中国孝文化概论[M].北京：人民出版社,2012.</w:t>
            </w:r>
            <w:bookmarkEnd w:id="8"/>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9" w:name="_Ref18375"/>
            <w:r w:rsidRPr="002B0237">
              <w:rPr>
                <w:rFonts w:ascii="仿宋" w:eastAsia="仿宋" w:hAnsi="仿宋" w:hint="eastAsia"/>
                <w:kern w:val="0"/>
                <w:szCs w:val="12"/>
              </w:rPr>
              <w:t>关颖.建立现代社会新孝道的思考[J].理论与现代化，1992(08).</w:t>
            </w:r>
            <w:bookmarkEnd w:id="9"/>
          </w:p>
          <w:p w:rsidR="002B0237" w:rsidRPr="002B0237" w:rsidRDefault="001D56ED"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0" w:name="_Ref18408"/>
            <w:r>
              <w:rPr>
                <w:rFonts w:ascii="仿宋" w:eastAsia="仿宋" w:hAnsi="仿宋" w:hint="eastAsia"/>
                <w:kern w:val="0"/>
                <w:szCs w:val="12"/>
              </w:rPr>
              <w:t xml:space="preserve"> </w:t>
            </w:r>
            <w:r w:rsidR="002B0237" w:rsidRPr="002B0237">
              <w:rPr>
                <w:rFonts w:ascii="仿宋" w:eastAsia="仿宋" w:hAnsi="仿宋" w:hint="eastAsia"/>
                <w:kern w:val="0"/>
                <w:szCs w:val="12"/>
              </w:rPr>
              <w:t xml:space="preserve">Keller S. Four theories of filial </w:t>
            </w:r>
            <w:proofErr w:type="gramStart"/>
            <w:r w:rsidR="002B0237" w:rsidRPr="002B0237">
              <w:rPr>
                <w:rFonts w:ascii="仿宋" w:eastAsia="仿宋" w:hAnsi="仿宋" w:hint="eastAsia"/>
                <w:kern w:val="0"/>
                <w:szCs w:val="12"/>
              </w:rPr>
              <w:t>duty[</w:t>
            </w:r>
            <w:proofErr w:type="gramEnd"/>
            <w:r w:rsidR="002B0237" w:rsidRPr="002B0237">
              <w:rPr>
                <w:rFonts w:ascii="仿宋" w:eastAsia="仿宋" w:hAnsi="仿宋" w:hint="eastAsia"/>
                <w:kern w:val="0"/>
                <w:szCs w:val="12"/>
              </w:rPr>
              <w:t>J]. The Philosophical Quarterly, 2006, 56(223): 254-274.</w:t>
            </w:r>
            <w:bookmarkEnd w:id="10"/>
          </w:p>
          <w:p w:rsidR="002B0237" w:rsidRPr="002B0237" w:rsidRDefault="001D56ED"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1" w:name="_Ref18460"/>
            <w:r>
              <w:rPr>
                <w:rFonts w:ascii="仿宋" w:eastAsia="仿宋" w:hAnsi="仿宋" w:hint="eastAsia"/>
                <w:kern w:val="0"/>
                <w:szCs w:val="12"/>
              </w:rPr>
              <w:t xml:space="preserve"> </w:t>
            </w:r>
            <w:proofErr w:type="spellStart"/>
            <w:r w:rsidR="002B0237" w:rsidRPr="002B0237">
              <w:rPr>
                <w:rFonts w:ascii="仿宋" w:eastAsia="仿宋" w:hAnsi="仿宋" w:hint="eastAsia"/>
                <w:kern w:val="0"/>
                <w:szCs w:val="12"/>
              </w:rPr>
              <w:t>Stuifbergen</w:t>
            </w:r>
            <w:proofErr w:type="spellEnd"/>
            <w:r w:rsidR="002B0237" w:rsidRPr="002B0237">
              <w:rPr>
                <w:rFonts w:ascii="仿宋" w:eastAsia="仿宋" w:hAnsi="仿宋" w:hint="eastAsia"/>
                <w:kern w:val="0"/>
                <w:szCs w:val="12"/>
              </w:rPr>
              <w:t xml:space="preserve"> M C, Van </w:t>
            </w:r>
            <w:proofErr w:type="spellStart"/>
            <w:r w:rsidR="002B0237" w:rsidRPr="002B0237">
              <w:rPr>
                <w:rFonts w:ascii="仿宋" w:eastAsia="仿宋" w:hAnsi="仿宋" w:hint="eastAsia"/>
                <w:kern w:val="0"/>
                <w:szCs w:val="12"/>
              </w:rPr>
              <w:t>Delden</w:t>
            </w:r>
            <w:proofErr w:type="spellEnd"/>
            <w:r w:rsidR="002B0237" w:rsidRPr="002B0237">
              <w:rPr>
                <w:rFonts w:ascii="仿宋" w:eastAsia="仿宋" w:hAnsi="仿宋" w:hint="eastAsia"/>
                <w:kern w:val="0"/>
                <w:szCs w:val="12"/>
              </w:rPr>
              <w:t xml:space="preserve"> J </w:t>
            </w:r>
            <w:proofErr w:type="spellStart"/>
            <w:r w:rsidR="002B0237" w:rsidRPr="002B0237">
              <w:rPr>
                <w:rFonts w:ascii="仿宋" w:eastAsia="仿宋" w:hAnsi="仿宋" w:hint="eastAsia"/>
                <w:kern w:val="0"/>
                <w:szCs w:val="12"/>
              </w:rPr>
              <w:t>J</w:t>
            </w:r>
            <w:proofErr w:type="spellEnd"/>
            <w:r w:rsidR="002B0237" w:rsidRPr="002B0237">
              <w:rPr>
                <w:rFonts w:ascii="仿宋" w:eastAsia="仿宋" w:hAnsi="仿宋" w:hint="eastAsia"/>
                <w:kern w:val="0"/>
                <w:szCs w:val="12"/>
              </w:rPr>
              <w:t xml:space="preserve"> M. Filial obligations to elderly parents: a duty to care</w:t>
            </w:r>
            <w:proofErr w:type="gramStart"/>
            <w:r w:rsidR="002B0237" w:rsidRPr="002B0237">
              <w:rPr>
                <w:rFonts w:ascii="仿宋" w:eastAsia="仿宋" w:hAnsi="仿宋" w:hint="eastAsia"/>
                <w:kern w:val="0"/>
                <w:szCs w:val="12"/>
              </w:rPr>
              <w:t>?[</w:t>
            </w:r>
            <w:proofErr w:type="gramEnd"/>
            <w:r w:rsidR="002B0237" w:rsidRPr="002B0237">
              <w:rPr>
                <w:rFonts w:ascii="仿宋" w:eastAsia="仿宋" w:hAnsi="仿宋" w:hint="eastAsia"/>
                <w:kern w:val="0"/>
                <w:szCs w:val="12"/>
              </w:rPr>
              <w:t>J]. Medicine, Health Care and Philosophy, 2011, 14: 63-71.</w:t>
            </w:r>
            <w:bookmarkEnd w:id="11"/>
          </w:p>
          <w:p w:rsidR="002B0237" w:rsidRPr="002B0237" w:rsidRDefault="001D56ED"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2" w:name="_Ref18512"/>
            <w:r>
              <w:rPr>
                <w:rFonts w:ascii="仿宋" w:eastAsia="仿宋" w:hAnsi="仿宋" w:hint="eastAsia"/>
                <w:kern w:val="0"/>
                <w:szCs w:val="12"/>
              </w:rPr>
              <w:t xml:space="preserve"> </w:t>
            </w:r>
            <w:proofErr w:type="gramStart"/>
            <w:r w:rsidR="002B0237" w:rsidRPr="002B0237">
              <w:rPr>
                <w:rFonts w:ascii="仿宋" w:eastAsia="仿宋" w:hAnsi="仿宋" w:hint="eastAsia"/>
                <w:kern w:val="0"/>
                <w:szCs w:val="12"/>
              </w:rPr>
              <w:t>叶松庆</w:t>
            </w:r>
            <w:proofErr w:type="gramEnd"/>
            <w:r w:rsidR="002B0237" w:rsidRPr="002B0237">
              <w:rPr>
                <w:rFonts w:ascii="仿宋" w:eastAsia="仿宋" w:hAnsi="仿宋" w:hint="eastAsia"/>
                <w:kern w:val="0"/>
                <w:szCs w:val="12"/>
              </w:rPr>
              <w:t>. 青少年思想道德素质发展状况实证研究[J]. 2010.</w:t>
            </w:r>
            <w:bookmarkEnd w:id="12"/>
          </w:p>
          <w:p w:rsidR="002B0237" w:rsidRPr="002B0237" w:rsidRDefault="001D56ED"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3" w:name="_Ref18594"/>
            <w:r>
              <w:rPr>
                <w:rFonts w:ascii="仿宋" w:eastAsia="仿宋" w:hAnsi="仿宋" w:hint="eastAsia"/>
                <w:kern w:val="0"/>
                <w:szCs w:val="12"/>
              </w:rPr>
              <w:t xml:space="preserve"> </w:t>
            </w:r>
            <w:r w:rsidR="002B0237" w:rsidRPr="002B0237">
              <w:rPr>
                <w:rFonts w:ascii="仿宋" w:eastAsia="仿宋" w:hAnsi="仿宋" w:hint="eastAsia"/>
                <w:kern w:val="0"/>
                <w:szCs w:val="12"/>
              </w:rPr>
              <w:t>杨国枢. (1988). 变迁中的台湾社会. 中央研究院民族学研究所.</w:t>
            </w:r>
            <w:bookmarkEnd w:id="13"/>
          </w:p>
          <w:p w:rsidR="002B0237" w:rsidRPr="002B0237" w:rsidRDefault="001D56ED"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4" w:name="_Ref18640"/>
            <w:r>
              <w:rPr>
                <w:rFonts w:ascii="仿宋" w:eastAsia="仿宋" w:hAnsi="仿宋" w:hint="eastAsia"/>
                <w:kern w:val="0"/>
                <w:szCs w:val="12"/>
              </w:rPr>
              <w:t xml:space="preserve"> </w:t>
            </w:r>
            <w:r w:rsidR="002B0237" w:rsidRPr="002B0237">
              <w:rPr>
                <w:rFonts w:ascii="仿宋" w:eastAsia="仿宋" w:hAnsi="仿宋" w:hint="eastAsia"/>
                <w:kern w:val="0"/>
                <w:szCs w:val="12"/>
              </w:rPr>
              <w:t xml:space="preserve">范丰慧, 汪宏, </w:t>
            </w:r>
            <w:proofErr w:type="gramStart"/>
            <w:r w:rsidR="002B0237" w:rsidRPr="002B0237">
              <w:rPr>
                <w:rFonts w:ascii="仿宋" w:eastAsia="仿宋" w:hAnsi="仿宋" w:hint="eastAsia"/>
                <w:kern w:val="0"/>
                <w:szCs w:val="12"/>
              </w:rPr>
              <w:t>黄希庭</w:t>
            </w:r>
            <w:proofErr w:type="gramEnd"/>
            <w:r w:rsidR="002B0237" w:rsidRPr="002B0237">
              <w:rPr>
                <w:rFonts w:ascii="仿宋" w:eastAsia="仿宋" w:hAnsi="仿宋" w:hint="eastAsia"/>
                <w:kern w:val="0"/>
                <w:szCs w:val="12"/>
              </w:rPr>
              <w:t xml:space="preserve">, </w:t>
            </w:r>
            <w:proofErr w:type="gramStart"/>
            <w:r w:rsidR="002B0237" w:rsidRPr="002B0237">
              <w:rPr>
                <w:rFonts w:ascii="仿宋" w:eastAsia="仿宋" w:hAnsi="仿宋" w:hint="eastAsia"/>
                <w:kern w:val="0"/>
                <w:szCs w:val="12"/>
              </w:rPr>
              <w:t>史慧颖</w:t>
            </w:r>
            <w:proofErr w:type="gramEnd"/>
            <w:r w:rsidR="002B0237" w:rsidRPr="002B0237">
              <w:rPr>
                <w:rFonts w:ascii="仿宋" w:eastAsia="仿宋" w:hAnsi="仿宋" w:hint="eastAsia"/>
                <w:kern w:val="0"/>
                <w:szCs w:val="12"/>
              </w:rPr>
              <w:t>, &amp; 夏凌翔. (2009). 当代中国人的孝道认知结构. 心理科学(3), 751-754.</w:t>
            </w:r>
            <w:bookmarkEnd w:id="14"/>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5" w:name="_Ref18686"/>
            <w:r w:rsidRPr="002B0237">
              <w:rPr>
                <w:rFonts w:ascii="仿宋" w:eastAsia="仿宋" w:hAnsi="仿宋" w:hint="eastAsia"/>
                <w:kern w:val="0"/>
                <w:szCs w:val="12"/>
              </w:rPr>
              <w:t xml:space="preserve">Sommers C H. Filial </w:t>
            </w:r>
            <w:proofErr w:type="gramStart"/>
            <w:r w:rsidRPr="002B0237">
              <w:rPr>
                <w:rFonts w:ascii="仿宋" w:eastAsia="仿宋" w:hAnsi="仿宋" w:hint="eastAsia"/>
                <w:kern w:val="0"/>
                <w:szCs w:val="12"/>
              </w:rPr>
              <w:t>morality[</w:t>
            </w:r>
            <w:proofErr w:type="gramEnd"/>
            <w:r w:rsidRPr="002B0237">
              <w:rPr>
                <w:rFonts w:ascii="仿宋" w:eastAsia="仿宋" w:hAnsi="仿宋" w:hint="eastAsia"/>
                <w:kern w:val="0"/>
                <w:szCs w:val="12"/>
              </w:rPr>
              <w:t>J]. The Journal of Philosophy, 1986, 83(8): 439-456.</w:t>
            </w:r>
            <w:bookmarkEnd w:id="15"/>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6" w:name="_Ref18731"/>
            <w:proofErr w:type="spellStart"/>
            <w:r w:rsidRPr="002B0237">
              <w:rPr>
                <w:rFonts w:ascii="仿宋" w:eastAsia="仿宋" w:hAnsi="仿宋"/>
                <w:kern w:val="0"/>
                <w:szCs w:val="12"/>
              </w:rPr>
              <w:t>Cheah</w:t>
            </w:r>
            <w:proofErr w:type="spellEnd"/>
            <w:r w:rsidRPr="002B0237">
              <w:rPr>
                <w:rFonts w:ascii="仿宋" w:eastAsia="仿宋" w:hAnsi="仿宋"/>
                <w:kern w:val="0"/>
                <w:szCs w:val="12"/>
              </w:rPr>
              <w:t xml:space="preserve"> C S </w:t>
            </w:r>
            <w:proofErr w:type="gramStart"/>
            <w:r w:rsidRPr="002B0237">
              <w:rPr>
                <w:rFonts w:ascii="仿宋" w:eastAsia="仿宋" w:hAnsi="仿宋"/>
                <w:kern w:val="0"/>
                <w:szCs w:val="12"/>
              </w:rPr>
              <w:t>L ,</w:t>
            </w:r>
            <w:proofErr w:type="gramEnd"/>
            <w:r w:rsidRPr="002B0237">
              <w:rPr>
                <w:rFonts w:ascii="仿宋" w:eastAsia="仿宋" w:hAnsi="仿宋"/>
                <w:kern w:val="0"/>
                <w:szCs w:val="12"/>
              </w:rPr>
              <w:t xml:space="preserve"> </w:t>
            </w:r>
            <w:proofErr w:type="spellStart"/>
            <w:r w:rsidRPr="002B0237">
              <w:rPr>
                <w:rFonts w:ascii="仿宋" w:eastAsia="仿宋" w:hAnsi="仿宋"/>
                <w:kern w:val="0"/>
                <w:szCs w:val="12"/>
              </w:rPr>
              <w:t>Oezdemir</w:t>
            </w:r>
            <w:proofErr w:type="spellEnd"/>
            <w:r w:rsidRPr="002B0237">
              <w:rPr>
                <w:rFonts w:ascii="仿宋" w:eastAsia="仿宋" w:hAnsi="仿宋"/>
                <w:kern w:val="0"/>
                <w:szCs w:val="12"/>
              </w:rPr>
              <w:t xml:space="preserve"> S B , Leung C Y </w:t>
            </w:r>
            <w:proofErr w:type="spellStart"/>
            <w:r w:rsidRPr="002B0237">
              <w:rPr>
                <w:rFonts w:ascii="仿宋" w:eastAsia="仿宋" w:hAnsi="仿宋"/>
                <w:kern w:val="0"/>
                <w:szCs w:val="12"/>
              </w:rPr>
              <w:t>Y</w:t>
            </w:r>
            <w:proofErr w:type="spellEnd"/>
            <w:r w:rsidRPr="002B0237">
              <w:rPr>
                <w:rFonts w:ascii="仿宋" w:eastAsia="仿宋" w:hAnsi="仿宋"/>
                <w:kern w:val="0"/>
                <w:szCs w:val="12"/>
              </w:rPr>
              <w:t xml:space="preserve"> . Predicting the filial behaviors of Chinese–Malaysian adolescents from perceived parental investments, filial emotions, and parental warmth and </w:t>
            </w:r>
            <w:proofErr w:type="gramStart"/>
            <w:r w:rsidRPr="002B0237">
              <w:rPr>
                <w:rFonts w:ascii="仿宋" w:eastAsia="仿宋" w:hAnsi="仿宋"/>
                <w:kern w:val="0"/>
                <w:szCs w:val="12"/>
              </w:rPr>
              <w:t>support[</w:t>
            </w:r>
            <w:proofErr w:type="gramEnd"/>
            <w:r w:rsidRPr="002B0237">
              <w:rPr>
                <w:rFonts w:ascii="仿宋" w:eastAsia="仿宋" w:hAnsi="仿宋"/>
                <w:kern w:val="0"/>
                <w:szCs w:val="12"/>
              </w:rPr>
              <w:t xml:space="preserve">J]. J </w:t>
            </w:r>
            <w:proofErr w:type="spellStart"/>
            <w:r w:rsidRPr="002B0237">
              <w:rPr>
                <w:rFonts w:ascii="仿宋" w:eastAsia="仿宋" w:hAnsi="仿宋"/>
                <w:kern w:val="0"/>
                <w:szCs w:val="12"/>
              </w:rPr>
              <w:t>Adolesc</w:t>
            </w:r>
            <w:proofErr w:type="spellEnd"/>
            <w:r w:rsidRPr="002B0237">
              <w:rPr>
                <w:rFonts w:ascii="仿宋" w:eastAsia="仿宋" w:hAnsi="仿宋"/>
                <w:kern w:val="0"/>
                <w:szCs w:val="12"/>
              </w:rPr>
              <w:t>, 2012, 35(3):628-637.</w:t>
            </w:r>
            <w:bookmarkEnd w:id="16"/>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7" w:name="_Ref18790"/>
            <w:r w:rsidRPr="002B0237">
              <w:rPr>
                <w:rFonts w:ascii="仿宋" w:eastAsia="仿宋" w:hAnsi="仿宋" w:hint="eastAsia"/>
                <w:kern w:val="0"/>
                <w:szCs w:val="12"/>
              </w:rPr>
              <w:t>钱焕琦：《孝道与现代青少年教育》，《华夏文化》1996年第2期；</w:t>
            </w:r>
            <w:bookmarkEnd w:id="17"/>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8" w:name="_Ref18842"/>
            <w:r w:rsidRPr="002B0237">
              <w:rPr>
                <w:rFonts w:ascii="仿宋" w:eastAsia="仿宋" w:hAnsi="仿宋" w:hint="eastAsia"/>
                <w:kern w:val="0"/>
                <w:szCs w:val="12"/>
              </w:rPr>
              <w:t>王玥：《中华优秀传统文化融入青少年思想政治教育有效途径研究》，《山东行政学</w:t>
            </w:r>
            <w:r w:rsidRPr="002B0237">
              <w:rPr>
                <w:rFonts w:ascii="仿宋" w:eastAsia="仿宋" w:hAnsi="仿宋" w:hint="eastAsia"/>
                <w:kern w:val="0"/>
                <w:szCs w:val="12"/>
              </w:rPr>
              <w:lastRenderedPageBreak/>
              <w:t>院学报》2015年第6期；</w:t>
            </w:r>
            <w:bookmarkEnd w:id="18"/>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19" w:name="_Ref18865"/>
            <w:r w:rsidRPr="002B0237">
              <w:rPr>
                <w:rFonts w:ascii="仿宋" w:eastAsia="仿宋" w:hAnsi="仿宋" w:hint="eastAsia"/>
                <w:kern w:val="0"/>
                <w:szCs w:val="12"/>
              </w:rPr>
              <w:t>王姝楠：《青少年孝道教育研究》（硕士学位论文），辽宁师范大学，2008年；</w:t>
            </w:r>
            <w:bookmarkEnd w:id="19"/>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20" w:name="_Ref18888"/>
            <w:r w:rsidRPr="002B0237">
              <w:rPr>
                <w:rFonts w:ascii="仿宋" w:eastAsia="仿宋" w:hAnsi="仿宋" w:hint="eastAsia"/>
                <w:kern w:val="0"/>
                <w:szCs w:val="12"/>
              </w:rPr>
              <w:t>彭丽</w:t>
            </w:r>
            <w:proofErr w:type="gramStart"/>
            <w:r w:rsidRPr="002B0237">
              <w:rPr>
                <w:rFonts w:ascii="仿宋" w:eastAsia="仿宋" w:hAnsi="仿宋" w:hint="eastAsia"/>
                <w:kern w:val="0"/>
                <w:szCs w:val="12"/>
              </w:rPr>
              <w:t>丽</w:t>
            </w:r>
            <w:proofErr w:type="gramEnd"/>
            <w:r w:rsidRPr="002B0237">
              <w:rPr>
                <w:rFonts w:ascii="仿宋" w:eastAsia="仿宋" w:hAnsi="仿宋" w:hint="eastAsia"/>
                <w:kern w:val="0"/>
                <w:szCs w:val="12"/>
              </w:rPr>
              <w:t>：《孝文化基本问题研究》，《沈阳干部学刊》2015年第5期；</w:t>
            </w:r>
            <w:bookmarkEnd w:id="20"/>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21" w:name="_Ref18934"/>
            <w:proofErr w:type="spellStart"/>
            <w:r w:rsidRPr="002B0237">
              <w:rPr>
                <w:rFonts w:ascii="仿宋" w:eastAsia="仿宋" w:hAnsi="仿宋" w:hint="eastAsia"/>
                <w:kern w:val="0"/>
                <w:szCs w:val="12"/>
              </w:rPr>
              <w:t>Yeh</w:t>
            </w:r>
            <w:proofErr w:type="spellEnd"/>
            <w:r w:rsidRPr="002B0237">
              <w:rPr>
                <w:rFonts w:ascii="仿宋" w:eastAsia="仿宋" w:hAnsi="仿宋" w:hint="eastAsia"/>
                <w:kern w:val="0"/>
                <w:szCs w:val="12"/>
              </w:rPr>
              <w:t xml:space="preserve"> K H. Filial piety and autonomous development of adolescents in the Taiwanese </w:t>
            </w:r>
            <w:proofErr w:type="gramStart"/>
            <w:r w:rsidRPr="002B0237">
              <w:rPr>
                <w:rFonts w:ascii="仿宋" w:eastAsia="仿宋" w:hAnsi="仿宋" w:hint="eastAsia"/>
                <w:kern w:val="0"/>
                <w:szCs w:val="12"/>
              </w:rPr>
              <w:t>family[</w:t>
            </w:r>
            <w:proofErr w:type="gramEnd"/>
            <w:r w:rsidRPr="002B0237">
              <w:rPr>
                <w:rFonts w:ascii="仿宋" w:eastAsia="仿宋" w:hAnsi="仿宋" w:hint="eastAsia"/>
                <w:kern w:val="0"/>
                <w:szCs w:val="12"/>
              </w:rPr>
              <w:t>J]. The family and social change in Chinese societies, 2014: 29-38.</w:t>
            </w:r>
            <w:bookmarkEnd w:id="21"/>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bookmarkStart w:id="22" w:name="_Ref18983"/>
            <w:proofErr w:type="spellStart"/>
            <w:r w:rsidRPr="002B0237">
              <w:rPr>
                <w:rFonts w:ascii="仿宋" w:eastAsia="仿宋" w:hAnsi="仿宋" w:hint="eastAsia"/>
                <w:kern w:val="0"/>
                <w:szCs w:val="12"/>
              </w:rPr>
              <w:t>Yeh</w:t>
            </w:r>
            <w:proofErr w:type="spellEnd"/>
            <w:r w:rsidRPr="002B0237">
              <w:rPr>
                <w:rFonts w:ascii="仿宋" w:eastAsia="仿宋" w:hAnsi="仿宋" w:hint="eastAsia"/>
                <w:kern w:val="0"/>
                <w:szCs w:val="12"/>
              </w:rPr>
              <w:t xml:space="preserve"> K H, Bedford O. Filial belief and parent-child </w:t>
            </w:r>
            <w:proofErr w:type="gramStart"/>
            <w:r w:rsidRPr="002B0237">
              <w:rPr>
                <w:rFonts w:ascii="仿宋" w:eastAsia="仿宋" w:hAnsi="仿宋" w:hint="eastAsia"/>
                <w:kern w:val="0"/>
                <w:szCs w:val="12"/>
              </w:rPr>
              <w:t>conflict[</w:t>
            </w:r>
            <w:proofErr w:type="gramEnd"/>
            <w:r w:rsidRPr="002B0237">
              <w:rPr>
                <w:rFonts w:ascii="仿宋" w:eastAsia="仿宋" w:hAnsi="仿宋" w:hint="eastAsia"/>
                <w:kern w:val="0"/>
                <w:szCs w:val="12"/>
              </w:rPr>
              <w:t>J]. International Journal of Psychology, 2004, 39(2): 132-144.</w:t>
            </w:r>
            <w:bookmarkEnd w:id="22"/>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r w:rsidRPr="002B0237">
              <w:rPr>
                <w:rFonts w:ascii="仿宋" w:eastAsia="仿宋" w:hAnsi="仿宋" w:hint="eastAsia"/>
                <w:kern w:val="0"/>
                <w:szCs w:val="12"/>
              </w:rPr>
              <w:t xml:space="preserve">张文新,王美萍,Andrew </w:t>
            </w:r>
            <w:proofErr w:type="spellStart"/>
            <w:r w:rsidRPr="002B0237">
              <w:rPr>
                <w:rFonts w:ascii="仿宋" w:eastAsia="仿宋" w:hAnsi="仿宋" w:hint="eastAsia"/>
                <w:kern w:val="0"/>
                <w:szCs w:val="12"/>
              </w:rPr>
              <w:t>Fuligni</w:t>
            </w:r>
            <w:proofErr w:type="spellEnd"/>
            <w:r w:rsidRPr="002B0237">
              <w:rPr>
                <w:rFonts w:ascii="仿宋" w:eastAsia="仿宋" w:hAnsi="仿宋" w:hint="eastAsia"/>
                <w:kern w:val="0"/>
                <w:szCs w:val="12"/>
              </w:rPr>
              <w:t>.青少年的自主期望、对父母权威的态度与亲子冲突和亲合[J].心理学报,2006(06):868-876.</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r w:rsidRPr="002B0237">
              <w:rPr>
                <w:rFonts w:ascii="仿宋" w:eastAsia="仿宋" w:hAnsi="仿宋" w:hint="eastAsia"/>
                <w:kern w:val="0"/>
                <w:szCs w:val="12"/>
              </w:rPr>
              <w:t>占高波,余红平,周保国.对小学生孝德教育的几点思考[J].新课程研究,2021(31):25-26.</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r w:rsidRPr="002B0237">
              <w:rPr>
                <w:rFonts w:ascii="仿宋" w:eastAsia="仿宋" w:hAnsi="仿宋" w:hint="eastAsia"/>
                <w:kern w:val="0"/>
                <w:szCs w:val="12"/>
              </w:rPr>
              <w:t>周</w:t>
            </w:r>
            <w:proofErr w:type="gramStart"/>
            <w:r w:rsidRPr="002B0237">
              <w:rPr>
                <w:rFonts w:ascii="仿宋" w:eastAsia="仿宋" w:hAnsi="仿宋" w:hint="eastAsia"/>
                <w:kern w:val="0"/>
                <w:szCs w:val="12"/>
              </w:rPr>
              <w:t>介</w:t>
            </w:r>
            <w:proofErr w:type="gramEnd"/>
            <w:r w:rsidRPr="002B0237">
              <w:rPr>
                <w:rFonts w:ascii="仿宋" w:eastAsia="仿宋" w:hAnsi="仿宋" w:hint="eastAsia"/>
                <w:kern w:val="0"/>
                <w:szCs w:val="12"/>
              </w:rPr>
              <w:t>湉,卢有见,周小川.高年级小学生道德认知与社会行为分析[J].上海教育科研,2001(04):31-32.DOI:10.16194/j.cnki.31-1059/g4.2001.04.010.</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r w:rsidRPr="002B0237">
              <w:rPr>
                <w:rFonts w:ascii="仿宋" w:eastAsia="仿宋" w:hAnsi="仿宋" w:hint="eastAsia"/>
                <w:kern w:val="0"/>
                <w:szCs w:val="12"/>
              </w:rPr>
              <w:t>张彦欣. 农村隔代教育视域下中高年级小学生道德认知发展的现状及对策研究[D].辽宁师范大学,2016.</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r w:rsidRPr="002B0237">
              <w:rPr>
                <w:rFonts w:ascii="仿宋" w:eastAsia="仿宋" w:hAnsi="仿宋" w:hint="eastAsia"/>
                <w:kern w:val="0"/>
                <w:szCs w:val="12"/>
              </w:rPr>
              <w:t>许勇. 小学生道德认知条件的研究[D].贵州师范大学,2009.</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r w:rsidRPr="002B0237">
              <w:rPr>
                <w:rFonts w:ascii="仿宋" w:eastAsia="仿宋" w:hAnsi="仿宋" w:hint="eastAsia"/>
                <w:kern w:val="0"/>
                <w:szCs w:val="12"/>
              </w:rPr>
              <w:t>王婷婷. 小学生思想道德现状分析与对策研究[D].陕西科技大学,2014.</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r w:rsidRPr="002B0237">
              <w:rPr>
                <w:rFonts w:ascii="仿宋" w:eastAsia="仿宋" w:hAnsi="仿宋" w:hint="eastAsia"/>
                <w:kern w:val="0"/>
                <w:szCs w:val="12"/>
              </w:rPr>
              <w:t>彭蕾. 中小学生道德判断与道德行为的发展现状及二者的相关研究[D].云南师范大学,2004.</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proofErr w:type="gramStart"/>
            <w:r w:rsidRPr="002B0237">
              <w:rPr>
                <w:rFonts w:ascii="仿宋" w:eastAsia="仿宋" w:hAnsi="仿宋" w:hint="eastAsia"/>
                <w:kern w:val="0"/>
                <w:szCs w:val="12"/>
              </w:rPr>
              <w:t>马雁琳</w:t>
            </w:r>
            <w:proofErr w:type="gramEnd"/>
            <w:r w:rsidRPr="002B0237">
              <w:rPr>
                <w:rFonts w:ascii="仿宋" w:eastAsia="仿宋" w:hAnsi="仿宋" w:hint="eastAsia"/>
                <w:kern w:val="0"/>
                <w:szCs w:val="12"/>
              </w:rPr>
              <w:t>. 中小学生道德品质评价指标体系的构建及运用研究[D].云南师范大学,2005.</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r w:rsidRPr="002B0237">
              <w:rPr>
                <w:rFonts w:ascii="仿宋" w:eastAsia="仿宋" w:hAnsi="仿宋" w:hint="eastAsia"/>
                <w:kern w:val="0"/>
                <w:szCs w:val="12"/>
              </w:rPr>
              <w:t>王永强.中小学生孝德教育重建策略[J].教育评论,2011(06):78-80.</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proofErr w:type="gramStart"/>
            <w:r w:rsidRPr="002B0237">
              <w:rPr>
                <w:rFonts w:ascii="仿宋" w:eastAsia="仿宋" w:hAnsi="仿宋" w:hint="eastAsia"/>
                <w:kern w:val="0"/>
                <w:szCs w:val="12"/>
              </w:rPr>
              <w:t>黄洗墨</w:t>
            </w:r>
            <w:proofErr w:type="gramEnd"/>
            <w:r w:rsidRPr="002B0237">
              <w:rPr>
                <w:rFonts w:ascii="仿宋" w:eastAsia="仿宋" w:hAnsi="仿宋" w:hint="eastAsia"/>
                <w:kern w:val="0"/>
                <w:szCs w:val="12"/>
              </w:rPr>
              <w:t>. 初中生孝道认知的课程干预研究[D].宁波大学,2018.DOI:10.27256/d.cnki.gnbou.2018.000013.</w:t>
            </w:r>
          </w:p>
          <w:p w:rsidR="002B0237" w:rsidRPr="002B0237" w:rsidRDefault="002B0237" w:rsidP="002B0237">
            <w:pPr>
              <w:numPr>
                <w:ilvl w:val="0"/>
                <w:numId w:val="1"/>
              </w:numPr>
              <w:tabs>
                <w:tab w:val="left" w:pos="420"/>
              </w:tabs>
              <w:autoSpaceDE w:val="0"/>
              <w:autoSpaceDN w:val="0"/>
              <w:spacing w:line="360" w:lineRule="auto"/>
              <w:jc w:val="left"/>
              <w:rPr>
                <w:rFonts w:ascii="仿宋" w:eastAsia="仿宋" w:hAnsi="仿宋" w:hint="eastAsia"/>
                <w:kern w:val="0"/>
                <w:szCs w:val="12"/>
              </w:rPr>
            </w:pPr>
            <w:r w:rsidRPr="002B0237">
              <w:rPr>
                <w:rFonts w:ascii="仿宋" w:eastAsia="仿宋" w:hAnsi="仿宋" w:hint="eastAsia"/>
                <w:kern w:val="0"/>
                <w:szCs w:val="12"/>
              </w:rPr>
              <w:t>岑国桢. 品德心理研究新进展[M]. 学林出版社, 1999.</w:t>
            </w:r>
          </w:p>
          <w:p w:rsidR="001D56ED" w:rsidRPr="00EC04BA" w:rsidRDefault="002B0237" w:rsidP="001D56ED">
            <w:pPr>
              <w:numPr>
                <w:ilvl w:val="0"/>
                <w:numId w:val="1"/>
              </w:numPr>
              <w:tabs>
                <w:tab w:val="left" w:pos="420"/>
              </w:tabs>
              <w:autoSpaceDE w:val="0"/>
              <w:autoSpaceDN w:val="0"/>
              <w:spacing w:line="360" w:lineRule="auto"/>
              <w:jc w:val="left"/>
              <w:rPr>
                <w:rFonts w:ascii="仿宋" w:eastAsia="仿宋" w:hAnsi="仿宋" w:hint="eastAsia"/>
                <w:kern w:val="0"/>
                <w:szCs w:val="12"/>
              </w:rPr>
            </w:pPr>
            <w:r w:rsidRPr="00EC04BA">
              <w:rPr>
                <w:rFonts w:ascii="仿宋" w:eastAsia="仿宋" w:hAnsi="仿宋" w:hint="eastAsia"/>
                <w:kern w:val="0"/>
                <w:szCs w:val="12"/>
              </w:rPr>
              <w:t xml:space="preserve">Olson D </w:t>
            </w:r>
            <w:proofErr w:type="gramStart"/>
            <w:r w:rsidRPr="00EC04BA">
              <w:rPr>
                <w:rFonts w:ascii="仿宋" w:eastAsia="仿宋" w:hAnsi="仿宋" w:hint="eastAsia"/>
                <w:kern w:val="0"/>
                <w:szCs w:val="12"/>
              </w:rPr>
              <w:t>H ,</w:t>
            </w:r>
            <w:proofErr w:type="gramEnd"/>
            <w:r w:rsidRPr="00EC04BA">
              <w:rPr>
                <w:rFonts w:ascii="仿宋" w:eastAsia="仿宋" w:hAnsi="仿宋" w:hint="eastAsia"/>
                <w:kern w:val="0"/>
                <w:szCs w:val="12"/>
              </w:rPr>
              <w:t xml:space="preserve">  </w:t>
            </w:r>
            <w:proofErr w:type="spellStart"/>
            <w:r w:rsidRPr="00EC04BA">
              <w:rPr>
                <w:rFonts w:ascii="仿宋" w:eastAsia="仿宋" w:hAnsi="仿宋" w:hint="eastAsia"/>
                <w:kern w:val="0"/>
                <w:szCs w:val="12"/>
              </w:rPr>
              <w:t>Sprenkle</w:t>
            </w:r>
            <w:proofErr w:type="spellEnd"/>
            <w:r w:rsidRPr="00EC04BA">
              <w:rPr>
                <w:rFonts w:ascii="仿宋" w:eastAsia="仿宋" w:hAnsi="仿宋" w:hint="eastAsia"/>
                <w:kern w:val="0"/>
                <w:szCs w:val="12"/>
              </w:rPr>
              <w:t xml:space="preserve"> D H ,  Russell C S . </w:t>
            </w:r>
            <w:proofErr w:type="spellStart"/>
            <w:r w:rsidRPr="00EC04BA">
              <w:rPr>
                <w:rFonts w:ascii="仿宋" w:eastAsia="仿宋" w:hAnsi="仿宋" w:hint="eastAsia"/>
                <w:kern w:val="0"/>
                <w:szCs w:val="12"/>
              </w:rPr>
              <w:t>Circumplex</w:t>
            </w:r>
            <w:proofErr w:type="spellEnd"/>
            <w:r w:rsidRPr="00EC04BA">
              <w:rPr>
                <w:rFonts w:ascii="仿宋" w:eastAsia="仿宋" w:hAnsi="仿宋" w:hint="eastAsia"/>
                <w:kern w:val="0"/>
                <w:szCs w:val="12"/>
              </w:rPr>
              <w:t xml:space="preserve"> model of marital and family system: I. Cohesion and adaptability dimensions, family types, and clinical applications</w:t>
            </w:r>
            <w:proofErr w:type="gramStart"/>
            <w:r w:rsidRPr="00EC04BA">
              <w:rPr>
                <w:rFonts w:ascii="仿宋" w:eastAsia="仿宋" w:hAnsi="仿宋" w:hint="eastAsia"/>
                <w:kern w:val="0"/>
                <w:szCs w:val="12"/>
              </w:rPr>
              <w:t>.[</w:t>
            </w:r>
            <w:proofErr w:type="gramEnd"/>
            <w:r w:rsidRPr="00EC04BA">
              <w:rPr>
                <w:rFonts w:ascii="仿宋" w:eastAsia="仿宋" w:hAnsi="仿宋" w:hint="eastAsia"/>
                <w:kern w:val="0"/>
                <w:szCs w:val="12"/>
              </w:rPr>
              <w:t xml:space="preserve">J]. Fam Process, 2010, 18(1):3-28. </w:t>
            </w:r>
          </w:p>
          <w:p w:rsidR="00B30D3F" w:rsidRDefault="00B30D3F">
            <w:pPr>
              <w:rPr>
                <w:rFonts w:ascii="华文中宋" w:eastAsia="华文中宋" w:hAnsi="华文中宋"/>
              </w:rPr>
            </w:pPr>
            <w:bookmarkStart w:id="23" w:name="_GoBack"/>
            <w:bookmarkEnd w:id="23"/>
          </w:p>
        </w:tc>
      </w:tr>
      <w:tr w:rsidR="00B30D3F">
        <w:trPr>
          <w:trHeight w:val="1860"/>
        </w:trPr>
        <w:tc>
          <w:tcPr>
            <w:tcW w:w="8164" w:type="dxa"/>
            <w:gridSpan w:val="4"/>
            <w:tcBorders>
              <w:left w:val="single" w:sz="4" w:space="0" w:color="auto"/>
              <w:bottom w:val="single" w:sz="4" w:space="0" w:color="auto"/>
            </w:tcBorders>
          </w:tcPr>
          <w:p w:rsidR="00B30D3F" w:rsidRDefault="00D4180E">
            <w:pPr>
              <w:rPr>
                <w:rFonts w:eastAsia="仿宋_GB2312"/>
              </w:rPr>
            </w:pPr>
            <w:r>
              <w:rPr>
                <w:rFonts w:ascii="仿宋_GB2312" w:eastAsia="仿宋_GB2312" w:hAnsi="华文中宋" w:hint="eastAsia"/>
              </w:rPr>
              <w:lastRenderedPageBreak/>
              <w:t>5.</w:t>
            </w:r>
            <w:r>
              <w:rPr>
                <w:rFonts w:ascii="仿宋_GB2312" w:eastAsia="仿宋_GB2312" w:hAnsi="华文中宋" w:hint="eastAsia"/>
              </w:rPr>
              <w:t>指导教师意见：</w:t>
            </w:r>
          </w:p>
          <w:p w:rsidR="00B30D3F" w:rsidRDefault="00B30D3F">
            <w:pPr>
              <w:ind w:firstLineChars="200" w:firstLine="420"/>
              <w:rPr>
                <w:rFonts w:ascii="仿宋_GB2312" w:eastAsia="仿宋_GB2312" w:hAnsi="华文中宋"/>
              </w:rPr>
            </w:pPr>
          </w:p>
          <w:p w:rsidR="00B30D3F" w:rsidRDefault="00B30D3F">
            <w:pPr>
              <w:rPr>
                <w:rFonts w:eastAsia="仿宋_GB2312"/>
              </w:rPr>
            </w:pPr>
          </w:p>
          <w:p w:rsidR="00B30D3F" w:rsidRDefault="00B30D3F">
            <w:pPr>
              <w:rPr>
                <w:rFonts w:eastAsia="仿宋_GB2312"/>
              </w:rPr>
            </w:pPr>
          </w:p>
          <w:p w:rsidR="00B30D3F" w:rsidRDefault="00D4180E">
            <w:pPr>
              <w:spacing w:line="360" w:lineRule="auto"/>
              <w:ind w:firstLineChars="2400" w:firstLine="5040"/>
              <w:rPr>
                <w:rFonts w:eastAsia="仿宋_GB2312"/>
              </w:rPr>
            </w:pPr>
            <w:r>
              <w:rPr>
                <w:rFonts w:eastAsia="仿宋_GB2312" w:hint="eastAsia"/>
              </w:rPr>
              <w:t>指导教师（签名）：</w:t>
            </w:r>
            <w:bookmarkStart w:id="24" w:name="teach_PicSign"/>
            <w:bookmarkEnd w:id="24"/>
            <w:r>
              <w:rPr>
                <w:rFonts w:eastAsia="仿宋_GB2312" w:hint="eastAsia"/>
              </w:rPr>
              <w:t xml:space="preserve">  </w:t>
            </w:r>
          </w:p>
          <w:p w:rsidR="00B30D3F" w:rsidRDefault="00D4180E" w:rsidP="001758ED">
            <w:pPr>
              <w:wordWrap w:val="0"/>
              <w:spacing w:line="360" w:lineRule="exact"/>
              <w:jc w:val="right"/>
              <w:rPr>
                <w:rFonts w:ascii="仿宋_GB2312" w:eastAsia="仿宋_GB2312" w:hAnsi="华文中宋"/>
              </w:rPr>
            </w:pPr>
            <w:r>
              <w:rPr>
                <w:rFonts w:ascii="仿宋_GB2312" w:eastAsia="仿宋_GB2312" w:hAnsi="华文中宋"/>
                <w:noProof/>
              </w:rPr>
              <w:t>年</w:t>
            </w:r>
            <w:r w:rsidR="001758ED">
              <w:rPr>
                <w:rFonts w:ascii="仿宋_GB2312" w:eastAsia="仿宋_GB2312" w:hAnsi="华文中宋" w:hint="eastAsia"/>
                <w:noProof/>
              </w:rPr>
              <w:t xml:space="preserve"> </w:t>
            </w:r>
            <w:r w:rsidR="0045747E">
              <w:rPr>
                <w:rFonts w:ascii="仿宋_GB2312" w:eastAsia="仿宋_GB2312" w:hAnsi="华文中宋" w:hint="eastAsia"/>
                <w:noProof/>
              </w:rPr>
              <w:t xml:space="preserve">  </w:t>
            </w:r>
            <w:r>
              <w:rPr>
                <w:rFonts w:ascii="仿宋_GB2312" w:eastAsia="仿宋_GB2312" w:hAnsi="华文中宋"/>
                <w:noProof/>
              </w:rPr>
              <w:t>月</w:t>
            </w:r>
            <w:r w:rsidR="0045747E">
              <w:rPr>
                <w:rFonts w:ascii="仿宋_GB2312" w:eastAsia="仿宋_GB2312" w:hAnsi="华文中宋" w:hint="eastAsia"/>
                <w:noProof/>
              </w:rPr>
              <w:t xml:space="preserve">   </w:t>
            </w:r>
            <w:r>
              <w:rPr>
                <w:rFonts w:ascii="仿宋_GB2312" w:eastAsia="仿宋_GB2312" w:hAnsi="华文中宋"/>
                <w:noProof/>
              </w:rPr>
              <w:t>日</w:t>
            </w:r>
            <w:r>
              <w:rPr>
                <w:rFonts w:eastAsia="仿宋_GB2312" w:hint="eastAsia"/>
              </w:rPr>
              <w:t xml:space="preserve">   </w:t>
            </w:r>
          </w:p>
        </w:tc>
      </w:tr>
      <w:tr w:rsidR="00B30D3F">
        <w:trPr>
          <w:trHeight w:val="2247"/>
        </w:trPr>
        <w:tc>
          <w:tcPr>
            <w:tcW w:w="8164" w:type="dxa"/>
            <w:gridSpan w:val="4"/>
            <w:tcBorders>
              <w:left w:val="single" w:sz="4" w:space="0" w:color="auto"/>
              <w:bottom w:val="single" w:sz="4" w:space="0" w:color="auto"/>
            </w:tcBorders>
          </w:tcPr>
          <w:p w:rsidR="00B30D3F" w:rsidRDefault="00D4180E">
            <w:pPr>
              <w:rPr>
                <w:rFonts w:eastAsia="仿宋_GB2312"/>
              </w:rPr>
            </w:pPr>
            <w:r>
              <w:rPr>
                <w:rFonts w:ascii="仿宋_GB2312" w:eastAsia="仿宋_GB2312" w:hAnsi="华文中宋" w:hint="eastAsia"/>
              </w:rPr>
              <w:t>6</w:t>
            </w:r>
            <w:r>
              <w:rPr>
                <w:rFonts w:ascii="仿宋_GB2312" w:eastAsia="仿宋_GB2312" w:hAnsi="华文中宋" w:hint="eastAsia"/>
              </w:rPr>
              <w:t>.</w:t>
            </w:r>
            <w:r>
              <w:rPr>
                <w:rFonts w:ascii="仿宋_GB2312" w:eastAsia="仿宋_GB2312" w:hAnsi="华文中宋" w:hint="eastAsia"/>
              </w:rPr>
              <w:t>二级学院意见：</w:t>
            </w:r>
          </w:p>
          <w:p w:rsidR="00B30D3F" w:rsidRDefault="00B30D3F">
            <w:pPr>
              <w:ind w:firstLineChars="200" w:firstLine="420"/>
              <w:rPr>
                <w:rFonts w:ascii="仿宋_GB2312" w:eastAsia="仿宋_GB2312" w:hAnsi="华文中宋"/>
              </w:rPr>
            </w:pPr>
          </w:p>
          <w:p w:rsidR="00B30D3F" w:rsidRDefault="00B30D3F">
            <w:pPr>
              <w:spacing w:line="360" w:lineRule="exact"/>
              <w:jc w:val="center"/>
              <w:rPr>
                <w:rFonts w:eastAsia="仿宋_GB2312"/>
              </w:rPr>
            </w:pPr>
          </w:p>
          <w:p w:rsidR="00B30D3F" w:rsidRDefault="00B30D3F">
            <w:pPr>
              <w:spacing w:line="360" w:lineRule="exact"/>
              <w:jc w:val="center"/>
              <w:rPr>
                <w:rFonts w:eastAsia="仿宋_GB2312"/>
              </w:rPr>
            </w:pPr>
          </w:p>
          <w:p w:rsidR="00B30D3F" w:rsidRDefault="00D4180E">
            <w:pPr>
              <w:spacing w:line="360" w:lineRule="auto"/>
              <w:jc w:val="center"/>
              <w:rPr>
                <w:rFonts w:eastAsia="仿宋_GB2312"/>
              </w:rPr>
            </w:pPr>
            <w:r>
              <w:rPr>
                <w:rFonts w:eastAsia="仿宋_GB2312" w:hint="eastAsia"/>
              </w:rPr>
              <w:t xml:space="preserve">                            </w:t>
            </w:r>
            <w:r>
              <w:rPr>
                <w:rFonts w:eastAsia="仿宋_GB2312" w:hint="eastAsia"/>
              </w:rPr>
              <w:t>二级学院</w:t>
            </w:r>
            <w:r>
              <w:rPr>
                <w:rFonts w:eastAsia="仿宋_GB2312" w:hint="eastAsia"/>
              </w:rPr>
              <w:t>负责领导</w:t>
            </w:r>
            <w:r>
              <w:rPr>
                <w:rFonts w:eastAsia="仿宋_GB2312" w:hint="eastAsia"/>
              </w:rPr>
              <w:t>（</w:t>
            </w:r>
            <w:r>
              <w:rPr>
                <w:rFonts w:eastAsia="仿宋_GB2312" w:hint="eastAsia"/>
              </w:rPr>
              <w:t>签名</w:t>
            </w:r>
            <w:r>
              <w:rPr>
                <w:rFonts w:eastAsia="仿宋_GB2312" w:hint="eastAsia"/>
              </w:rPr>
              <w:t>）</w:t>
            </w:r>
            <w:r>
              <w:rPr>
                <w:rFonts w:eastAsia="仿宋_GB2312" w:hint="eastAsia"/>
              </w:rPr>
              <w:t>：</w:t>
            </w:r>
          </w:p>
          <w:p w:rsidR="00B30D3F" w:rsidRDefault="00D4180E" w:rsidP="001758ED">
            <w:pPr>
              <w:tabs>
                <w:tab w:val="left" w:pos="610"/>
              </w:tabs>
              <w:jc w:val="left"/>
            </w:pPr>
            <w:r>
              <w:rPr>
                <w:rFonts w:eastAsia="仿宋_GB2312" w:hint="eastAsia"/>
              </w:rPr>
              <w:t xml:space="preserve">                                                          </w:t>
            </w:r>
            <w:r>
              <w:rPr>
                <w:rFonts w:ascii="仿宋_GB2312" w:eastAsia="仿宋_GB2312" w:hAnsi="华文中宋"/>
                <w:noProof/>
              </w:rPr>
              <w:t>年</w:t>
            </w:r>
            <w:r w:rsidR="001758ED">
              <w:rPr>
                <w:rFonts w:ascii="仿宋_GB2312" w:eastAsia="仿宋_GB2312" w:hAnsi="华文中宋" w:hint="eastAsia"/>
                <w:noProof/>
              </w:rPr>
              <w:t xml:space="preserve">   </w:t>
            </w:r>
            <w:r>
              <w:rPr>
                <w:rFonts w:ascii="仿宋_GB2312" w:eastAsia="仿宋_GB2312" w:hAnsi="华文中宋"/>
                <w:noProof/>
              </w:rPr>
              <w:t>月</w:t>
            </w:r>
            <w:r w:rsidR="001758ED">
              <w:rPr>
                <w:rFonts w:ascii="仿宋_GB2312" w:eastAsia="仿宋_GB2312" w:hAnsi="华文中宋" w:hint="eastAsia"/>
                <w:noProof/>
              </w:rPr>
              <w:t xml:space="preserve">   </w:t>
            </w:r>
            <w:r>
              <w:rPr>
                <w:rFonts w:ascii="仿宋_GB2312" w:eastAsia="仿宋_GB2312" w:hAnsi="华文中宋"/>
                <w:noProof/>
              </w:rPr>
              <w:t>日</w:t>
            </w:r>
            <w:r>
              <w:rPr>
                <w:rFonts w:ascii="仿宋_GB2312" w:eastAsia="仿宋_GB2312" w:hAnsi="华文中宋" w:hint="eastAsia"/>
              </w:rPr>
              <w:t xml:space="preserve"> </w:t>
            </w:r>
          </w:p>
        </w:tc>
      </w:tr>
    </w:tbl>
    <w:p w:rsidR="00B30D3F" w:rsidRDefault="00D4180E">
      <w:pPr>
        <w:pStyle w:val="a6"/>
        <w:rPr>
          <w:rFonts w:ascii="仿宋_GB2312" w:eastAsia="仿宋_GB2312" w:hAnsi="宋体"/>
          <w:kern w:val="13"/>
          <w:szCs w:val="24"/>
        </w:rPr>
      </w:pPr>
      <w:r>
        <w:rPr>
          <w:rFonts w:ascii="仿宋_GB2312" w:eastAsia="仿宋_GB2312" w:hint="eastAsia"/>
          <w:b/>
          <w:bCs/>
        </w:rPr>
        <w:t>说明：</w:t>
      </w:r>
      <w:r>
        <w:rPr>
          <w:rFonts w:ascii="仿宋_GB2312" w:eastAsia="仿宋_GB2312" w:hint="eastAsia"/>
        </w:rPr>
        <w:t>开题报告应在教师指导下由学生独立撰写。在毕业论文（设计）开始二周内完成，</w:t>
      </w:r>
      <w:proofErr w:type="gramStart"/>
      <w:r>
        <w:rPr>
          <w:rFonts w:ascii="仿宋_GB2312" w:eastAsia="仿宋_GB2312" w:hint="eastAsia"/>
        </w:rPr>
        <w:t>交指导</w:t>
      </w:r>
      <w:proofErr w:type="gramEnd"/>
      <w:r>
        <w:rPr>
          <w:rFonts w:ascii="仿宋_GB2312" w:eastAsia="仿宋_GB2312" w:hint="eastAsia"/>
        </w:rPr>
        <w:t>教师审阅，并接受二级学院和学校检查。</w:t>
      </w:r>
    </w:p>
    <w:sectPr w:rsidR="00B30D3F">
      <w:headerReference w:type="default" r:id="rId8"/>
      <w:footerReference w:type="even" r:id="rId9"/>
      <w:footerReference w:type="default" r:id="rId10"/>
      <w:endnotePr>
        <w:numFmt w:val="decimal"/>
      </w:endnotePr>
      <w:pgSz w:w="11906" w:h="16838"/>
      <w:pgMar w:top="1440" w:right="1797" w:bottom="1440" w:left="1797" w:header="851" w:footer="992" w:gutter="0"/>
      <w:cols w:space="708"/>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0E" w:rsidRDefault="00D4180E">
      <w:r>
        <w:separator/>
      </w:r>
    </w:p>
  </w:endnote>
  <w:endnote w:type="continuationSeparator" w:id="0">
    <w:p w:rsidR="00D4180E" w:rsidRDefault="00D4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3F" w:rsidRDefault="00D4180E">
    <w:pPr>
      <w:pStyle w:val="a4"/>
      <w:framePr w:wrap="around" w:vAnchor="text" w:hAnchor="margin" w:xAlign="center" w:y="1"/>
      <w:rPr>
        <w:rStyle w:val="a7"/>
      </w:rPr>
    </w:pPr>
    <w:r>
      <w:fldChar w:fldCharType="begin"/>
    </w:r>
    <w:r>
      <w:rPr>
        <w:rStyle w:val="a7"/>
      </w:rPr>
      <w:instrText xml:space="preserve">PAGE  </w:instrText>
    </w:r>
    <w:r>
      <w:fldChar w:fldCharType="end"/>
    </w:r>
  </w:p>
  <w:p w:rsidR="00B30D3F" w:rsidRDefault="00B30D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F58" w:rsidRDefault="00EE6F58">
    <w:pPr>
      <w:pStyle w:val="a4"/>
      <w:jc w:val="center"/>
    </w:pPr>
    <w:r>
      <w:fldChar w:fldCharType="begin"/>
    </w:r>
    <w:r>
      <w:instrText>PAGE   \* MERGEFORMAT</w:instrText>
    </w:r>
    <w:r>
      <w:fldChar w:fldCharType="separate"/>
    </w:r>
    <w:r w:rsidR="00EC04BA" w:rsidRPr="00EC04BA">
      <w:rPr>
        <w:noProof/>
        <w:lang w:val="zh-CN"/>
      </w:rPr>
      <w:t>1</w:t>
    </w:r>
    <w:r>
      <w:fldChar w:fldCharType="end"/>
    </w:r>
  </w:p>
  <w:p w:rsidR="00B30D3F" w:rsidRDefault="00B30D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0E" w:rsidRDefault="00D4180E">
      <w:r>
        <w:separator/>
      </w:r>
    </w:p>
  </w:footnote>
  <w:footnote w:type="continuationSeparator" w:id="0">
    <w:p w:rsidR="00D4180E" w:rsidRDefault="00D41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3F" w:rsidRDefault="00B30D3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C8BF4"/>
    <w:multiLevelType w:val="singleLevel"/>
    <w:tmpl w:val="74AC8BF4"/>
    <w:lvl w:ilvl="0">
      <w:start w:val="1"/>
      <w:numFmt w:val="decimal"/>
      <w:lvlText w:val="[%1]"/>
      <w:lvlJc w:val="left"/>
      <w:pPr>
        <w:tabs>
          <w:tab w:val="num"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0YmZjYTZkZjgzMTdlNmM4NzM4MzI2MTViYmE2OGEifQ=="/>
  </w:docVars>
  <w:rsids>
    <w:rsidRoot w:val="006345CA"/>
    <w:rsid w:val="00036E4D"/>
    <w:rsid w:val="000D1D76"/>
    <w:rsid w:val="000E4A47"/>
    <w:rsid w:val="000F1EBD"/>
    <w:rsid w:val="000F38E6"/>
    <w:rsid w:val="001758ED"/>
    <w:rsid w:val="001D40B5"/>
    <w:rsid w:val="001D56ED"/>
    <w:rsid w:val="00282B7E"/>
    <w:rsid w:val="002B0237"/>
    <w:rsid w:val="002F4056"/>
    <w:rsid w:val="00336212"/>
    <w:rsid w:val="0037258B"/>
    <w:rsid w:val="003C16EC"/>
    <w:rsid w:val="00403462"/>
    <w:rsid w:val="004166EA"/>
    <w:rsid w:val="00420911"/>
    <w:rsid w:val="004225A6"/>
    <w:rsid w:val="0045747E"/>
    <w:rsid w:val="0051631B"/>
    <w:rsid w:val="00546464"/>
    <w:rsid w:val="0054709E"/>
    <w:rsid w:val="00593F87"/>
    <w:rsid w:val="005D4D13"/>
    <w:rsid w:val="00632EDA"/>
    <w:rsid w:val="006345CA"/>
    <w:rsid w:val="00661981"/>
    <w:rsid w:val="006A3379"/>
    <w:rsid w:val="006C38E3"/>
    <w:rsid w:val="006D553C"/>
    <w:rsid w:val="00737A0A"/>
    <w:rsid w:val="007A1658"/>
    <w:rsid w:val="007C529D"/>
    <w:rsid w:val="007F264E"/>
    <w:rsid w:val="008A3611"/>
    <w:rsid w:val="008A4FC6"/>
    <w:rsid w:val="008B398D"/>
    <w:rsid w:val="008B66A7"/>
    <w:rsid w:val="008C7453"/>
    <w:rsid w:val="00910EA2"/>
    <w:rsid w:val="009477D0"/>
    <w:rsid w:val="0096194F"/>
    <w:rsid w:val="00A1097C"/>
    <w:rsid w:val="00AB1BD0"/>
    <w:rsid w:val="00AD7A10"/>
    <w:rsid w:val="00AF4347"/>
    <w:rsid w:val="00B24B45"/>
    <w:rsid w:val="00B30D3F"/>
    <w:rsid w:val="00B72326"/>
    <w:rsid w:val="00B80548"/>
    <w:rsid w:val="00BA0268"/>
    <w:rsid w:val="00BD2137"/>
    <w:rsid w:val="00BD75F7"/>
    <w:rsid w:val="00C313E9"/>
    <w:rsid w:val="00C34AB0"/>
    <w:rsid w:val="00C636BA"/>
    <w:rsid w:val="00C6423B"/>
    <w:rsid w:val="00CA239B"/>
    <w:rsid w:val="00CC3C33"/>
    <w:rsid w:val="00CD2737"/>
    <w:rsid w:val="00D34979"/>
    <w:rsid w:val="00D4180E"/>
    <w:rsid w:val="00D43DFB"/>
    <w:rsid w:val="00DF4EB1"/>
    <w:rsid w:val="00E27C62"/>
    <w:rsid w:val="00E76BA1"/>
    <w:rsid w:val="00E930B9"/>
    <w:rsid w:val="00EC04BA"/>
    <w:rsid w:val="00EE6F58"/>
    <w:rsid w:val="00EF3373"/>
    <w:rsid w:val="00F325D0"/>
    <w:rsid w:val="00F56534"/>
    <w:rsid w:val="00F83621"/>
    <w:rsid w:val="00F87324"/>
    <w:rsid w:val="00FD56F5"/>
    <w:rsid w:val="00FF3D56"/>
    <w:rsid w:val="0777571E"/>
    <w:rsid w:val="07B13BB2"/>
    <w:rsid w:val="09400FA8"/>
    <w:rsid w:val="09EF6C13"/>
    <w:rsid w:val="0ABA0FFC"/>
    <w:rsid w:val="0C853538"/>
    <w:rsid w:val="0FB56547"/>
    <w:rsid w:val="11BA16B2"/>
    <w:rsid w:val="11CB5358"/>
    <w:rsid w:val="121A675C"/>
    <w:rsid w:val="121C6D4C"/>
    <w:rsid w:val="12F26E2C"/>
    <w:rsid w:val="13113756"/>
    <w:rsid w:val="14432035"/>
    <w:rsid w:val="144540F8"/>
    <w:rsid w:val="158938BB"/>
    <w:rsid w:val="15CC1BB7"/>
    <w:rsid w:val="16157A01"/>
    <w:rsid w:val="171C4DC0"/>
    <w:rsid w:val="178564C1"/>
    <w:rsid w:val="178E7A6B"/>
    <w:rsid w:val="1B300E3A"/>
    <w:rsid w:val="1BDA08CD"/>
    <w:rsid w:val="1C391C39"/>
    <w:rsid w:val="1E4A561C"/>
    <w:rsid w:val="1E5E081D"/>
    <w:rsid w:val="229E0D7F"/>
    <w:rsid w:val="23241284"/>
    <w:rsid w:val="24125580"/>
    <w:rsid w:val="24CB44FB"/>
    <w:rsid w:val="26EA27E4"/>
    <w:rsid w:val="275D2FB6"/>
    <w:rsid w:val="290D6E5D"/>
    <w:rsid w:val="2A1F7E26"/>
    <w:rsid w:val="2C444745"/>
    <w:rsid w:val="2D233B71"/>
    <w:rsid w:val="2D6C2D3B"/>
    <w:rsid w:val="2F4405B8"/>
    <w:rsid w:val="2F713AA3"/>
    <w:rsid w:val="2F932325"/>
    <w:rsid w:val="32301414"/>
    <w:rsid w:val="327A2C6E"/>
    <w:rsid w:val="34B8182C"/>
    <w:rsid w:val="3627310D"/>
    <w:rsid w:val="3B7A783B"/>
    <w:rsid w:val="3BEB698B"/>
    <w:rsid w:val="3DBC05DF"/>
    <w:rsid w:val="3E9E1A93"/>
    <w:rsid w:val="40E1035D"/>
    <w:rsid w:val="41A54E48"/>
    <w:rsid w:val="44284278"/>
    <w:rsid w:val="44E74A1A"/>
    <w:rsid w:val="485F6737"/>
    <w:rsid w:val="49A07007"/>
    <w:rsid w:val="4A0F1A96"/>
    <w:rsid w:val="4C2B26DF"/>
    <w:rsid w:val="4C6D51E7"/>
    <w:rsid w:val="4C716A38"/>
    <w:rsid w:val="4E807407"/>
    <w:rsid w:val="509073E8"/>
    <w:rsid w:val="50DE4053"/>
    <w:rsid w:val="522602C5"/>
    <w:rsid w:val="534A7FE3"/>
    <w:rsid w:val="534E4C8B"/>
    <w:rsid w:val="558604D2"/>
    <w:rsid w:val="55D44A61"/>
    <w:rsid w:val="57201787"/>
    <w:rsid w:val="59191356"/>
    <w:rsid w:val="59842646"/>
    <w:rsid w:val="5A8F02FB"/>
    <w:rsid w:val="5B5163B3"/>
    <w:rsid w:val="5BF76498"/>
    <w:rsid w:val="5D675959"/>
    <w:rsid w:val="5E974FBF"/>
    <w:rsid w:val="5FFD2A4B"/>
    <w:rsid w:val="63476770"/>
    <w:rsid w:val="63EB6225"/>
    <w:rsid w:val="656A68D2"/>
    <w:rsid w:val="660269B4"/>
    <w:rsid w:val="66BC5CED"/>
    <w:rsid w:val="681704BF"/>
    <w:rsid w:val="6B515678"/>
    <w:rsid w:val="6B9419A4"/>
    <w:rsid w:val="6C417D7E"/>
    <w:rsid w:val="6D036096"/>
    <w:rsid w:val="71AC2EA1"/>
    <w:rsid w:val="731A751C"/>
    <w:rsid w:val="742F35EB"/>
    <w:rsid w:val="74D6127F"/>
    <w:rsid w:val="78DE700C"/>
    <w:rsid w:val="791D56CF"/>
    <w:rsid w:val="793100DF"/>
    <w:rsid w:val="7C885555"/>
    <w:rsid w:val="7CBB287B"/>
    <w:rsid w:val="7E8D6E52"/>
    <w:rsid w:val="7EA7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footnote text" w:semiHidden="1"/>
    <w:lsdException w:name="footer" w:uiPriority="99"/>
    <w:lsdException w:name="footnote reference" w:semiHidden="1"/>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仿宋_GB2312" w:eastAsia="仿宋_GB2312"/>
      <w:sz w:val="32"/>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note text"/>
    <w:basedOn w:val="a"/>
    <w:semiHidden/>
    <w:pPr>
      <w:snapToGrid w:val="0"/>
      <w:jc w:val="left"/>
    </w:pPr>
    <w:rPr>
      <w:sz w:val="18"/>
    </w:rPr>
  </w:style>
  <w:style w:type="character" w:styleId="a7">
    <w:name w:val="page number"/>
    <w:basedOn w:val="a0"/>
  </w:style>
  <w:style w:type="character" w:styleId="a8">
    <w:name w:val="footnote reference"/>
    <w:semiHidden/>
    <w:rPr>
      <w:vertAlign w:val="superscript"/>
    </w:rPr>
  </w:style>
  <w:style w:type="character" w:customStyle="1" w:styleId="Char">
    <w:name w:val="页脚 Char"/>
    <w:link w:val="a4"/>
    <w:uiPriority w:val="99"/>
    <w:rsid w:val="00EE6F58"/>
    <w:rPr>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157257623</TotalTime>
  <Pages>7</Pages>
  <Words>1161</Words>
  <Characters>6619</Characters>
  <Application>Microsoft Office Word</Application>
  <DocSecurity>0</DocSecurity>
  <Lines>55</Lines>
  <Paragraphs>15</Paragraphs>
  <ScaleCrop>false</ScaleCrop>
  <Company>JYK</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LBH</dc:creator>
  <cp:lastModifiedBy>yangchuyun99</cp:lastModifiedBy>
  <cp:revision>38</cp:revision>
  <cp:lastPrinted>2010-01-05T00:52:00Z</cp:lastPrinted>
  <dcterms:created xsi:type="dcterms:W3CDTF">2010-01-04T14:00:00Z</dcterms:created>
  <dcterms:modified xsi:type="dcterms:W3CDTF">2023-10-07T14:18:00Z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5F6E1E545E87492D81E9AFB42265381E</vt:lpwstr>
  </property>
  <property fmtid="{D5CDD505-2E9C-101B-9397-08002B2CF9AE}" pid="3" name="KSOProductBuildVer">
    <vt:lpwstr>2052-11.1.0.13703</vt:lpwstr>
  </property>
</Properties>
</file>